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77" w:rsidRDefault="00EB2F77" w:rsidP="00EB2F77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ind w:left="0"/>
        <w:jc w:val="both"/>
        <w:rPr>
          <w:b/>
          <w:u w:val="single"/>
          <w:lang w:val="ru-RU"/>
        </w:rPr>
      </w:pPr>
      <w:r w:rsidRPr="009D482E">
        <w:rPr>
          <w:b/>
          <w:u w:val="single"/>
          <w:lang w:val="ru-RU"/>
        </w:rPr>
        <w:t>Правила рассмотрения жалоб и апелляций на решения органа по сертификации</w:t>
      </w:r>
    </w:p>
    <w:p w:rsidR="00EB2F77" w:rsidRDefault="00EB2F77" w:rsidP="00EB2F77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ind w:left="0"/>
        <w:jc w:val="both"/>
        <w:rPr>
          <w:b/>
          <w:u w:val="single"/>
          <w:lang w:val="ru-RU"/>
        </w:rPr>
      </w:pPr>
    </w:p>
    <w:p w:rsidR="00EB2F77" w:rsidRPr="009D482E" w:rsidRDefault="00EB2F77" w:rsidP="00EB2F77">
      <w:pPr>
        <w:tabs>
          <w:tab w:val="num" w:pos="284"/>
          <w:tab w:val="left" w:pos="993"/>
        </w:tabs>
        <w:jc w:val="both"/>
        <w:rPr>
          <w:b/>
          <w:lang w:val="ru-RU"/>
        </w:rPr>
      </w:pPr>
      <w:r w:rsidRPr="009D482E">
        <w:rPr>
          <w:b/>
          <w:lang w:val="ru-RU"/>
        </w:rPr>
        <w:t>Правила рассмотрения жалоб</w:t>
      </w:r>
    </w:p>
    <w:p w:rsidR="00EB2F77" w:rsidRPr="009D482E" w:rsidRDefault="00EB2F77" w:rsidP="00EB2F77">
      <w:pPr>
        <w:tabs>
          <w:tab w:val="num" w:pos="284"/>
          <w:tab w:val="left" w:pos="993"/>
        </w:tabs>
        <w:jc w:val="both"/>
        <w:rPr>
          <w:lang w:val="ru-RU"/>
        </w:rPr>
      </w:pPr>
      <w:r w:rsidRPr="009D482E">
        <w:rPr>
          <w:lang w:val="ru-RU"/>
        </w:rPr>
        <w:t xml:space="preserve">Жалоба (претензия) - выражение </w:t>
      </w:r>
      <w:proofErr w:type="spellStart"/>
      <w:r w:rsidRPr="009D482E">
        <w:rPr>
          <w:lang w:val="ru-RU"/>
        </w:rPr>
        <w:t>н</w:t>
      </w:r>
      <w:proofErr w:type="spellEnd"/>
      <w:proofErr w:type="gramStart"/>
      <w:r w:rsidRPr="00513D1D">
        <w:t>e</w:t>
      </w:r>
      <w:proofErr w:type="gramEnd"/>
      <w:r w:rsidRPr="009D482E">
        <w:rPr>
          <w:lang w:val="ru-RU"/>
        </w:rPr>
        <w:t xml:space="preserve">удовлетворенности деятельностью ОС (принятых решений) со стороны какого-либо лица или организации с ожиданием ответа. </w:t>
      </w:r>
    </w:p>
    <w:p w:rsidR="00EB2F77" w:rsidRPr="009D482E" w:rsidRDefault="00EB2F77" w:rsidP="00EB2F77">
      <w:pPr>
        <w:tabs>
          <w:tab w:val="num" w:pos="284"/>
          <w:tab w:val="left" w:pos="993"/>
        </w:tabs>
        <w:jc w:val="both"/>
        <w:rPr>
          <w:lang w:val="ru-RU"/>
        </w:rPr>
      </w:pPr>
      <w:r w:rsidRPr="009D482E">
        <w:rPr>
          <w:lang w:val="ru-RU"/>
        </w:rPr>
        <w:t>Жалоба (претензия) может быть подана заявителем и любой заинтересованной стороной, в том числе:</w:t>
      </w:r>
    </w:p>
    <w:p w:rsidR="00EB2F77" w:rsidRPr="009D482E" w:rsidRDefault="00EB2F77" w:rsidP="00EB2F77">
      <w:pPr>
        <w:numPr>
          <w:ilvl w:val="0"/>
          <w:numId w:val="2"/>
        </w:numPr>
        <w:tabs>
          <w:tab w:val="clear" w:pos="1429"/>
          <w:tab w:val="left" w:pos="993"/>
          <w:tab w:val="num" w:pos="1276"/>
        </w:tabs>
        <w:ind w:left="0" w:firstLine="709"/>
        <w:jc w:val="both"/>
        <w:rPr>
          <w:lang w:val="ru-RU"/>
        </w:rPr>
      </w:pPr>
      <w:r w:rsidRPr="009D482E">
        <w:rPr>
          <w:lang w:val="ru-RU"/>
        </w:rPr>
        <w:t>на качество оказанных услуг - от заявителя;</w:t>
      </w:r>
    </w:p>
    <w:p w:rsidR="00EB2F77" w:rsidRPr="009D482E" w:rsidRDefault="00EB2F77" w:rsidP="00EB2F77">
      <w:pPr>
        <w:numPr>
          <w:ilvl w:val="0"/>
          <w:numId w:val="2"/>
        </w:numPr>
        <w:tabs>
          <w:tab w:val="clear" w:pos="1429"/>
          <w:tab w:val="left" w:pos="993"/>
          <w:tab w:val="num" w:pos="1276"/>
        </w:tabs>
        <w:ind w:left="0" w:firstLine="709"/>
        <w:jc w:val="both"/>
        <w:rPr>
          <w:lang w:val="ru-RU"/>
        </w:rPr>
      </w:pPr>
      <w:r w:rsidRPr="009D482E">
        <w:rPr>
          <w:lang w:val="ru-RU"/>
        </w:rPr>
        <w:t>на несоответствие требованиям объекта подтверждения соответствия, которые были подтверждены при сертификации от любых заинтересованных сторон (организаций).</w:t>
      </w:r>
    </w:p>
    <w:p w:rsidR="00EB2F77" w:rsidRPr="009D482E" w:rsidRDefault="00EB2F77" w:rsidP="00EB2F77">
      <w:pPr>
        <w:tabs>
          <w:tab w:val="left" w:pos="993"/>
        </w:tabs>
        <w:jc w:val="both"/>
        <w:rPr>
          <w:lang w:val="ru-RU"/>
        </w:rPr>
      </w:pPr>
      <w:r w:rsidRPr="009D482E">
        <w:rPr>
          <w:lang w:val="ru-RU"/>
        </w:rPr>
        <w:t xml:space="preserve">Жалоба принимается в письменном виде </w:t>
      </w:r>
      <w:r w:rsidRPr="009D482E">
        <w:rPr>
          <w:color w:val="000000" w:themeColor="text1"/>
          <w:lang w:val="ru-RU"/>
        </w:rPr>
        <w:t xml:space="preserve">по </w:t>
      </w:r>
      <w:r w:rsidRPr="002134D5">
        <w:rPr>
          <w:b/>
          <w:color w:val="000000" w:themeColor="text1"/>
          <w:u w:val="single"/>
          <w:lang w:val="ru-RU"/>
        </w:rPr>
        <w:t>форме</w:t>
      </w:r>
      <w:r w:rsidRPr="009D482E">
        <w:rPr>
          <w:color w:val="000000" w:themeColor="text1"/>
          <w:lang w:val="ru-RU"/>
        </w:rPr>
        <w:t xml:space="preserve"> либо в произвольной форме. </w:t>
      </w:r>
    </w:p>
    <w:p w:rsidR="00EB2F77" w:rsidRPr="009D482E" w:rsidRDefault="00EB2F77" w:rsidP="00EB2F77">
      <w:pPr>
        <w:tabs>
          <w:tab w:val="left" w:pos="993"/>
        </w:tabs>
        <w:jc w:val="both"/>
        <w:rPr>
          <w:lang w:val="ru-RU"/>
        </w:rPr>
      </w:pPr>
      <w:r w:rsidRPr="009D482E">
        <w:rPr>
          <w:lang w:val="ru-RU"/>
        </w:rPr>
        <w:t>Поступившая жалоба регистрируются в журнале входящей и учитываются руководителем ОС</w:t>
      </w:r>
      <w:r>
        <w:rPr>
          <w:lang w:val="ru-RU"/>
        </w:rPr>
        <w:t xml:space="preserve"> в журнале регистрации жалоб, претензий и апелляций</w:t>
      </w:r>
      <w:r w:rsidRPr="009D482E">
        <w:rPr>
          <w:lang w:val="ru-RU"/>
        </w:rPr>
        <w:t xml:space="preserve">. </w:t>
      </w:r>
    </w:p>
    <w:p w:rsidR="00EB2F77" w:rsidRPr="00513D1D" w:rsidRDefault="00EB2F77" w:rsidP="00EB2F77">
      <w:pPr>
        <w:tabs>
          <w:tab w:val="left" w:pos="993"/>
        </w:tabs>
        <w:jc w:val="both"/>
      </w:pPr>
      <w:proofErr w:type="spellStart"/>
      <w:r w:rsidRPr="00513D1D">
        <w:t>Рассмотрение</w:t>
      </w:r>
      <w:proofErr w:type="spellEnd"/>
      <w:r w:rsidRPr="00513D1D">
        <w:t xml:space="preserve"> </w:t>
      </w:r>
      <w:proofErr w:type="spellStart"/>
      <w:r w:rsidRPr="00513D1D">
        <w:t>жалобы</w:t>
      </w:r>
      <w:proofErr w:type="spellEnd"/>
      <w:r w:rsidRPr="00513D1D">
        <w:t xml:space="preserve"> (</w:t>
      </w:r>
      <w:proofErr w:type="spellStart"/>
      <w:r w:rsidRPr="00513D1D">
        <w:t>претензии</w:t>
      </w:r>
      <w:proofErr w:type="spellEnd"/>
      <w:r w:rsidRPr="00513D1D">
        <w:t>):</w:t>
      </w:r>
    </w:p>
    <w:p w:rsidR="00EB2F77" w:rsidRPr="009D482E" w:rsidRDefault="00EB2F77" w:rsidP="00EB2F77">
      <w:pPr>
        <w:numPr>
          <w:ilvl w:val="0"/>
          <w:numId w:val="3"/>
        </w:numPr>
        <w:tabs>
          <w:tab w:val="left" w:pos="993"/>
          <w:tab w:val="num" w:pos="1134"/>
        </w:tabs>
        <w:ind w:left="0" w:firstLine="709"/>
        <w:jc w:val="both"/>
        <w:rPr>
          <w:lang w:val="ru-RU"/>
        </w:rPr>
      </w:pPr>
      <w:r w:rsidRPr="009D482E">
        <w:rPr>
          <w:lang w:val="ru-RU"/>
        </w:rPr>
        <w:t>директор ФБУ «Красноярский ЦСМ» визирует жалобу, определяет ответственное лицо (руководителя ОС) за рассмотрение жалобы (претензии) и сроки подготовки ответа;</w:t>
      </w:r>
    </w:p>
    <w:p w:rsidR="00EB2F77" w:rsidRPr="009D482E" w:rsidRDefault="00EB2F77" w:rsidP="00EB2F77">
      <w:pPr>
        <w:numPr>
          <w:ilvl w:val="0"/>
          <w:numId w:val="1"/>
        </w:numPr>
        <w:tabs>
          <w:tab w:val="clear" w:pos="360"/>
          <w:tab w:val="num" w:pos="284"/>
          <w:tab w:val="num" w:pos="928"/>
          <w:tab w:val="left" w:pos="993"/>
        </w:tabs>
        <w:ind w:left="0" w:firstLine="709"/>
        <w:jc w:val="both"/>
        <w:rPr>
          <w:lang w:val="ru-RU"/>
        </w:rPr>
      </w:pPr>
      <w:r w:rsidRPr="009D482E">
        <w:rPr>
          <w:lang w:val="ru-RU"/>
        </w:rPr>
        <w:t>руководитель ОС поднимает в архиве комплект документов по проведенной работе, на которую поступила жалоба (претензия), рассматривает документы, делает заключение о правильности проведенных работ  и докладывает результаты рассмотрения директору;</w:t>
      </w:r>
    </w:p>
    <w:p w:rsidR="00EB2F77" w:rsidRPr="009D482E" w:rsidRDefault="00EB2F77" w:rsidP="00EB2F77">
      <w:pPr>
        <w:numPr>
          <w:ilvl w:val="0"/>
          <w:numId w:val="1"/>
        </w:numPr>
        <w:tabs>
          <w:tab w:val="clear" w:pos="360"/>
          <w:tab w:val="num" w:pos="284"/>
          <w:tab w:val="num" w:pos="928"/>
          <w:tab w:val="left" w:pos="993"/>
        </w:tabs>
        <w:ind w:left="0" w:firstLine="709"/>
        <w:jc w:val="both"/>
        <w:rPr>
          <w:lang w:val="ru-RU"/>
        </w:rPr>
      </w:pPr>
      <w:r w:rsidRPr="009D482E">
        <w:rPr>
          <w:lang w:val="ru-RU"/>
        </w:rPr>
        <w:t>результаты рассмотрения жалобы (претензии) фиксируются в форм</w:t>
      </w:r>
      <w:r>
        <w:rPr>
          <w:lang w:val="ru-RU"/>
        </w:rPr>
        <w:t>е</w:t>
      </w:r>
      <w:r w:rsidRPr="009D482E">
        <w:rPr>
          <w:lang w:val="ru-RU"/>
        </w:rPr>
        <w:t xml:space="preserve"> жалобы (претензии) и оформляются в виде письма-ответа подавшей жалобу организации (лицу) за подписью директора;</w:t>
      </w:r>
    </w:p>
    <w:p w:rsidR="00EB2F77" w:rsidRPr="009D482E" w:rsidRDefault="00EB2F77" w:rsidP="00EB2F77">
      <w:pPr>
        <w:numPr>
          <w:ilvl w:val="0"/>
          <w:numId w:val="1"/>
        </w:numPr>
        <w:tabs>
          <w:tab w:val="clear" w:pos="360"/>
          <w:tab w:val="num" w:pos="284"/>
          <w:tab w:val="num" w:pos="928"/>
          <w:tab w:val="left" w:pos="993"/>
        </w:tabs>
        <w:ind w:left="0" w:firstLine="709"/>
        <w:jc w:val="both"/>
        <w:rPr>
          <w:lang w:val="ru-RU"/>
        </w:rPr>
      </w:pPr>
      <w:r w:rsidRPr="009D482E">
        <w:rPr>
          <w:lang w:val="ru-RU"/>
        </w:rPr>
        <w:t>разрабатываются м</w:t>
      </w:r>
      <w:r>
        <w:rPr>
          <w:lang w:val="ru-RU"/>
        </w:rPr>
        <w:t>ероприятия по разрешению жалобы;</w:t>
      </w:r>
    </w:p>
    <w:p w:rsidR="00EB2F77" w:rsidRPr="009D482E" w:rsidRDefault="00EB2F77" w:rsidP="00EB2F77">
      <w:pPr>
        <w:numPr>
          <w:ilvl w:val="0"/>
          <w:numId w:val="1"/>
        </w:numPr>
        <w:tabs>
          <w:tab w:val="clear" w:pos="360"/>
          <w:tab w:val="num" w:pos="284"/>
          <w:tab w:val="left" w:pos="993"/>
        </w:tabs>
        <w:ind w:left="0" w:firstLine="709"/>
        <w:jc w:val="both"/>
        <w:rPr>
          <w:lang w:val="ru-RU"/>
        </w:rPr>
      </w:pPr>
      <w:r w:rsidRPr="009D482E">
        <w:rPr>
          <w:lang w:val="ru-RU"/>
        </w:rPr>
        <w:t>недостатки выполненных работ, выявленные при рассмотрении жалобы (претензии), исправляются исполнителем работ без оплаты работ заявителем;</w:t>
      </w:r>
    </w:p>
    <w:p w:rsidR="00EB2F77" w:rsidRPr="009D482E" w:rsidRDefault="00EB2F77" w:rsidP="00EB2F77">
      <w:pPr>
        <w:numPr>
          <w:ilvl w:val="0"/>
          <w:numId w:val="1"/>
        </w:numPr>
        <w:tabs>
          <w:tab w:val="clear" w:pos="360"/>
          <w:tab w:val="num" w:pos="284"/>
          <w:tab w:val="left" w:pos="993"/>
        </w:tabs>
        <w:ind w:left="0" w:firstLine="709"/>
        <w:jc w:val="both"/>
        <w:rPr>
          <w:lang w:val="ru-RU"/>
        </w:rPr>
      </w:pPr>
      <w:r w:rsidRPr="009D482E">
        <w:rPr>
          <w:lang w:val="ru-RU"/>
        </w:rPr>
        <w:t>взыскания на работников, выполнивших работу с нарушением установленных правил и порядков, налагаются директором ФБУ «</w:t>
      </w:r>
      <w:proofErr w:type="gramStart"/>
      <w:r w:rsidRPr="009D482E">
        <w:rPr>
          <w:lang w:val="ru-RU"/>
        </w:rPr>
        <w:t>Красноярский</w:t>
      </w:r>
      <w:proofErr w:type="gramEnd"/>
      <w:r w:rsidRPr="009D482E">
        <w:rPr>
          <w:lang w:val="ru-RU"/>
        </w:rPr>
        <w:t xml:space="preserve"> ЦСМ» в соответствии с трудовым законодательством;</w:t>
      </w:r>
    </w:p>
    <w:p w:rsidR="00EB2F77" w:rsidRPr="009D482E" w:rsidRDefault="00EB2F77" w:rsidP="00EB2F77">
      <w:pPr>
        <w:tabs>
          <w:tab w:val="left" w:pos="993"/>
        </w:tabs>
        <w:jc w:val="both"/>
        <w:rPr>
          <w:lang w:val="ru-RU"/>
        </w:rPr>
      </w:pPr>
      <w:r w:rsidRPr="009D482E">
        <w:rPr>
          <w:lang w:val="ru-RU"/>
        </w:rPr>
        <w:t>Если ответ не удовлетворил заявителя, он вправе подать апелляцию в органы, аккредитующие ОС или в судебные органы.</w:t>
      </w:r>
    </w:p>
    <w:p w:rsidR="00EB2F77" w:rsidRPr="002C7049" w:rsidRDefault="00EB2F77" w:rsidP="00EB2F77">
      <w:pPr>
        <w:pStyle w:val="a4"/>
        <w:tabs>
          <w:tab w:val="left" w:pos="1276"/>
          <w:tab w:val="num" w:pos="1800"/>
        </w:tabs>
        <w:spacing w:after="0"/>
        <w:ind w:left="0" w:firstLine="709"/>
        <w:rPr>
          <w:b/>
        </w:rPr>
      </w:pPr>
      <w:r w:rsidRPr="002C7049">
        <w:rPr>
          <w:b/>
        </w:rPr>
        <w:t>Правила рассмотрения апел</w:t>
      </w:r>
      <w:r>
        <w:rPr>
          <w:b/>
        </w:rPr>
        <w:t>л</w:t>
      </w:r>
      <w:r w:rsidRPr="002C7049">
        <w:rPr>
          <w:b/>
        </w:rPr>
        <w:t>яций</w:t>
      </w:r>
    </w:p>
    <w:p w:rsidR="00EB2F77" w:rsidRPr="00513D1D" w:rsidRDefault="00EB2F77" w:rsidP="00EB2F77">
      <w:pPr>
        <w:pStyle w:val="a4"/>
        <w:tabs>
          <w:tab w:val="left" w:pos="1276"/>
          <w:tab w:val="num" w:pos="1800"/>
        </w:tabs>
        <w:spacing w:after="0"/>
        <w:ind w:left="0" w:firstLine="709"/>
        <w:jc w:val="both"/>
      </w:pPr>
      <w:r w:rsidRPr="00513D1D">
        <w:t>Апелляция – запрос представителя объекта оценки соответствия в орган по оценке соответствия или орган по аккредитации о пересмотре решения, принятого этим органом в отношении данного объекта.</w:t>
      </w:r>
    </w:p>
    <w:p w:rsidR="00EB2F77" w:rsidRPr="00513D1D" w:rsidRDefault="00EB2F77" w:rsidP="00EB2F77">
      <w:pPr>
        <w:pStyle w:val="a4"/>
        <w:tabs>
          <w:tab w:val="left" w:pos="1134"/>
        </w:tabs>
        <w:spacing w:after="0"/>
        <w:ind w:left="0" w:firstLine="709"/>
        <w:jc w:val="both"/>
      </w:pPr>
      <w:r w:rsidRPr="00513D1D">
        <w:t>Апелляции</w:t>
      </w:r>
      <w:r>
        <w:t xml:space="preserve"> </w:t>
      </w:r>
      <w:r w:rsidRPr="00513D1D">
        <w:t xml:space="preserve">поступают от заказчиков в </w:t>
      </w:r>
      <w:r>
        <w:t xml:space="preserve">виде </w:t>
      </w:r>
      <w:r w:rsidRPr="00513D1D">
        <w:t xml:space="preserve">письма произвольной формы на имя директора </w:t>
      </w:r>
      <w:r>
        <w:t>ФБУ «</w:t>
      </w:r>
      <w:proofErr w:type="gramStart"/>
      <w:r>
        <w:t>Красноярский</w:t>
      </w:r>
      <w:proofErr w:type="gramEnd"/>
      <w:r>
        <w:t xml:space="preserve"> ЦСМ»</w:t>
      </w:r>
      <w:r w:rsidRPr="00513D1D">
        <w:t>, регистрир</w:t>
      </w:r>
      <w:r>
        <w:t xml:space="preserve">уются </w:t>
      </w:r>
      <w:r w:rsidRPr="00513D1D">
        <w:t>в журнале входящей корреспонден</w:t>
      </w:r>
      <w:r>
        <w:t xml:space="preserve">ции и </w:t>
      </w:r>
      <w:r w:rsidRPr="00513D1D">
        <w:t>учитываются</w:t>
      </w:r>
      <w:r w:rsidRPr="00CC10EB">
        <w:t xml:space="preserve"> </w:t>
      </w:r>
      <w:r>
        <w:t>руководителем ОС</w:t>
      </w:r>
      <w:r w:rsidRPr="00513D1D">
        <w:t xml:space="preserve"> в </w:t>
      </w:r>
      <w:r>
        <w:t>журнале регистрации жалоб, претензий и апелляций.</w:t>
      </w:r>
    </w:p>
    <w:p w:rsidR="00EB2F77" w:rsidRPr="009D482E" w:rsidRDefault="00EB2F77" w:rsidP="00EB2F77">
      <w:pPr>
        <w:jc w:val="both"/>
        <w:rPr>
          <w:b/>
          <w:bCs/>
          <w:lang w:val="ru-RU"/>
        </w:rPr>
      </w:pPr>
      <w:r w:rsidRPr="009D482E">
        <w:rPr>
          <w:lang w:val="ru-RU"/>
        </w:rPr>
        <w:t xml:space="preserve">Рассмотрение апелляций проводит Комиссия по апелляциям. Персональный состав Комиссии по апелляциям утверждается директором ФБУ «Красноярский ЦСМ» </w:t>
      </w:r>
      <w:r>
        <w:rPr>
          <w:lang w:val="ru-RU"/>
        </w:rPr>
        <w:t>и объявляется в приказе</w:t>
      </w:r>
      <w:r w:rsidRPr="009D482E">
        <w:rPr>
          <w:lang w:val="ru-RU"/>
        </w:rPr>
        <w:t>.</w:t>
      </w:r>
    </w:p>
    <w:p w:rsidR="00EB2F77" w:rsidRPr="009D482E" w:rsidRDefault="00EB2F77" w:rsidP="00EB2F77">
      <w:pPr>
        <w:tabs>
          <w:tab w:val="left" w:pos="1134"/>
          <w:tab w:val="num" w:pos="1276"/>
        </w:tabs>
        <w:jc w:val="both"/>
        <w:rPr>
          <w:lang w:val="ru-RU"/>
        </w:rPr>
      </w:pPr>
      <w:r w:rsidRPr="009D482E">
        <w:rPr>
          <w:lang w:val="ru-RU"/>
        </w:rPr>
        <w:t xml:space="preserve">Дата и время заседания апелляционной комиссии согласовывается с членами комиссии и утверждается приказом директора. </w:t>
      </w:r>
    </w:p>
    <w:p w:rsidR="00EB2F77" w:rsidRPr="009D482E" w:rsidRDefault="00EB2F77" w:rsidP="00EB2F77">
      <w:pPr>
        <w:tabs>
          <w:tab w:val="num" w:pos="1134"/>
        </w:tabs>
        <w:jc w:val="both"/>
        <w:rPr>
          <w:lang w:val="ru-RU"/>
        </w:rPr>
      </w:pPr>
      <w:r w:rsidRPr="009D482E">
        <w:rPr>
          <w:lang w:val="ru-RU"/>
        </w:rPr>
        <w:t>Руководитель ОС сообщает предъявителю апелляции дату и время заседания апелляционной комиссии.</w:t>
      </w:r>
    </w:p>
    <w:p w:rsidR="00EB2F77" w:rsidRPr="009D482E" w:rsidRDefault="00EB2F77" w:rsidP="00EB2F77">
      <w:pPr>
        <w:tabs>
          <w:tab w:val="num" w:pos="1134"/>
        </w:tabs>
        <w:jc w:val="both"/>
        <w:rPr>
          <w:lang w:val="ru-RU"/>
        </w:rPr>
      </w:pPr>
      <w:r w:rsidRPr="009D482E">
        <w:rPr>
          <w:lang w:val="ru-RU"/>
        </w:rPr>
        <w:t>По результатам работы апелляционной комиссии оформляется протокол заседания, к которому прилагаются все документы, представленные персоналом ОС и заказчиком. Решение апелляционной комиссии приводится в разделе «Выводы» протокола заседания.</w:t>
      </w:r>
    </w:p>
    <w:p w:rsidR="00EB2F77" w:rsidRPr="009D482E" w:rsidRDefault="00EB2F77" w:rsidP="00EB2F77">
      <w:pPr>
        <w:tabs>
          <w:tab w:val="num" w:pos="1134"/>
        </w:tabs>
        <w:jc w:val="both"/>
        <w:rPr>
          <w:lang w:val="ru-RU"/>
        </w:rPr>
      </w:pPr>
      <w:r w:rsidRPr="009D482E">
        <w:rPr>
          <w:lang w:val="ru-RU"/>
        </w:rPr>
        <w:lastRenderedPageBreak/>
        <w:t xml:space="preserve">При необходимости (по согласованию с заказчиком) отдельные члены апелляционной комиссии выезжают на предприятие для решения конкретных вопросов «на месте». </w:t>
      </w:r>
    </w:p>
    <w:p w:rsidR="00EB2F77" w:rsidRPr="009D482E" w:rsidRDefault="00EB2F77" w:rsidP="00EB2F77">
      <w:pPr>
        <w:tabs>
          <w:tab w:val="num" w:pos="1134"/>
        </w:tabs>
        <w:jc w:val="both"/>
        <w:rPr>
          <w:lang w:val="ru-RU"/>
        </w:rPr>
      </w:pPr>
      <w:r w:rsidRPr="009D482E">
        <w:rPr>
          <w:lang w:val="ru-RU"/>
        </w:rPr>
        <w:t>Решение апелляционной комиссии обязательно для выполнения ОС. Копия протокола заседания апелляционной комиссии направляется заказчику в день подписания протокола. Ответственность за своевременное направление протокола заказчику несет секретарь апелляционной комиссии.</w:t>
      </w:r>
    </w:p>
    <w:p w:rsidR="00EB2F77" w:rsidRPr="009D482E" w:rsidRDefault="00EB2F77" w:rsidP="00EB2F77">
      <w:pPr>
        <w:tabs>
          <w:tab w:val="num" w:pos="1134"/>
        </w:tabs>
        <w:jc w:val="both"/>
        <w:rPr>
          <w:lang w:val="ru-RU"/>
        </w:rPr>
      </w:pPr>
      <w:r w:rsidRPr="009D482E">
        <w:rPr>
          <w:lang w:val="ru-RU"/>
        </w:rPr>
        <w:t xml:space="preserve">При неудовлетворении заказчика решением, принятым апелляционной комиссией, заказчик вправе направить апелляцию в апелляционную комиссию </w:t>
      </w:r>
      <w:proofErr w:type="spellStart"/>
      <w:r w:rsidRPr="009D482E">
        <w:rPr>
          <w:lang w:val="ru-RU"/>
        </w:rPr>
        <w:t>Росаккредитации</w:t>
      </w:r>
      <w:proofErr w:type="spellEnd"/>
      <w:r w:rsidRPr="009D482E">
        <w:rPr>
          <w:lang w:val="ru-RU"/>
        </w:rPr>
        <w:t xml:space="preserve">. </w:t>
      </w:r>
    </w:p>
    <w:p w:rsidR="00EB2F77" w:rsidRPr="009D482E" w:rsidRDefault="00EB2F77" w:rsidP="00EB2F77">
      <w:pPr>
        <w:tabs>
          <w:tab w:val="left" w:pos="993"/>
          <w:tab w:val="left" w:pos="1134"/>
        </w:tabs>
        <w:jc w:val="both"/>
        <w:rPr>
          <w:lang w:val="ru-RU"/>
        </w:rPr>
      </w:pPr>
      <w:r w:rsidRPr="009D482E">
        <w:rPr>
          <w:lang w:val="ru-RU"/>
        </w:rPr>
        <w:t xml:space="preserve">ОС после получения уведомления об апелляции направляет комплект документов по рассмотрению апелляции в </w:t>
      </w:r>
      <w:proofErr w:type="spellStart"/>
      <w:r w:rsidRPr="009D482E">
        <w:rPr>
          <w:lang w:val="ru-RU"/>
        </w:rPr>
        <w:t>Росаккредитация</w:t>
      </w:r>
      <w:proofErr w:type="spellEnd"/>
      <w:r w:rsidRPr="009D482E">
        <w:rPr>
          <w:lang w:val="ru-RU"/>
        </w:rPr>
        <w:t>.</w:t>
      </w:r>
    </w:p>
    <w:p w:rsidR="00AB5C8B" w:rsidRPr="00EB2F77" w:rsidRDefault="00AB5C8B">
      <w:pPr>
        <w:rPr>
          <w:lang w:val="ru-RU"/>
        </w:rPr>
      </w:pPr>
    </w:p>
    <w:sectPr w:rsidR="00AB5C8B" w:rsidRPr="00EB2F77" w:rsidSect="00AB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336A"/>
    <w:multiLevelType w:val="singleLevel"/>
    <w:tmpl w:val="94C016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9F46AD"/>
    <w:multiLevelType w:val="hybridMultilevel"/>
    <w:tmpl w:val="5B6EF5A6"/>
    <w:lvl w:ilvl="0" w:tplc="8FD09E7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">
    <w:nsid w:val="66D953E7"/>
    <w:multiLevelType w:val="hybridMultilevel"/>
    <w:tmpl w:val="2FF0652E"/>
    <w:lvl w:ilvl="0" w:tplc="8FD09E7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B2F77"/>
    <w:rsid w:val="00000546"/>
    <w:rsid w:val="000014E8"/>
    <w:rsid w:val="00006B58"/>
    <w:rsid w:val="0001309D"/>
    <w:rsid w:val="000145A2"/>
    <w:rsid w:val="00015937"/>
    <w:rsid w:val="00015B56"/>
    <w:rsid w:val="00015F0E"/>
    <w:rsid w:val="00020273"/>
    <w:rsid w:val="00020ED2"/>
    <w:rsid w:val="00021ECB"/>
    <w:rsid w:val="00022DC5"/>
    <w:rsid w:val="00030277"/>
    <w:rsid w:val="000303DE"/>
    <w:rsid w:val="00031F3E"/>
    <w:rsid w:val="00033829"/>
    <w:rsid w:val="00034978"/>
    <w:rsid w:val="00034DFE"/>
    <w:rsid w:val="00036149"/>
    <w:rsid w:val="00036477"/>
    <w:rsid w:val="00036DC9"/>
    <w:rsid w:val="00041EF3"/>
    <w:rsid w:val="00043AD6"/>
    <w:rsid w:val="00045E22"/>
    <w:rsid w:val="0005271B"/>
    <w:rsid w:val="000542AE"/>
    <w:rsid w:val="00054A52"/>
    <w:rsid w:val="0005580D"/>
    <w:rsid w:val="00060615"/>
    <w:rsid w:val="0006134A"/>
    <w:rsid w:val="00063690"/>
    <w:rsid w:val="00064075"/>
    <w:rsid w:val="00064CEF"/>
    <w:rsid w:val="00065D5C"/>
    <w:rsid w:val="00073478"/>
    <w:rsid w:val="000749A7"/>
    <w:rsid w:val="00076A36"/>
    <w:rsid w:val="00082067"/>
    <w:rsid w:val="000844E9"/>
    <w:rsid w:val="00092AE0"/>
    <w:rsid w:val="00095D69"/>
    <w:rsid w:val="00096A55"/>
    <w:rsid w:val="0009785B"/>
    <w:rsid w:val="000A0B83"/>
    <w:rsid w:val="000A1E23"/>
    <w:rsid w:val="000A359A"/>
    <w:rsid w:val="000A35F4"/>
    <w:rsid w:val="000A5DDD"/>
    <w:rsid w:val="000A7C33"/>
    <w:rsid w:val="000B46C5"/>
    <w:rsid w:val="000B555C"/>
    <w:rsid w:val="000B7F32"/>
    <w:rsid w:val="000C0807"/>
    <w:rsid w:val="000C0926"/>
    <w:rsid w:val="000C40C6"/>
    <w:rsid w:val="000C6B97"/>
    <w:rsid w:val="000C77BF"/>
    <w:rsid w:val="000D0886"/>
    <w:rsid w:val="000D6C31"/>
    <w:rsid w:val="000D7A6B"/>
    <w:rsid w:val="000E1E16"/>
    <w:rsid w:val="000E6FA4"/>
    <w:rsid w:val="000E7366"/>
    <w:rsid w:val="000F0C5A"/>
    <w:rsid w:val="000F3A63"/>
    <w:rsid w:val="000F3E10"/>
    <w:rsid w:val="000F512A"/>
    <w:rsid w:val="000F623F"/>
    <w:rsid w:val="0010024B"/>
    <w:rsid w:val="00103EB5"/>
    <w:rsid w:val="001075B4"/>
    <w:rsid w:val="00111574"/>
    <w:rsid w:val="00114414"/>
    <w:rsid w:val="001210B6"/>
    <w:rsid w:val="0012243A"/>
    <w:rsid w:val="0012361E"/>
    <w:rsid w:val="00124C1F"/>
    <w:rsid w:val="00131013"/>
    <w:rsid w:val="00133FDF"/>
    <w:rsid w:val="00140809"/>
    <w:rsid w:val="0014420E"/>
    <w:rsid w:val="00146F3B"/>
    <w:rsid w:val="00154724"/>
    <w:rsid w:val="00156547"/>
    <w:rsid w:val="00157E26"/>
    <w:rsid w:val="00160EB1"/>
    <w:rsid w:val="001631B7"/>
    <w:rsid w:val="001703D3"/>
    <w:rsid w:val="00170B8B"/>
    <w:rsid w:val="00170DB8"/>
    <w:rsid w:val="00173C51"/>
    <w:rsid w:val="00180037"/>
    <w:rsid w:val="00180D58"/>
    <w:rsid w:val="00182366"/>
    <w:rsid w:val="001874C9"/>
    <w:rsid w:val="00196227"/>
    <w:rsid w:val="0019687B"/>
    <w:rsid w:val="0019690E"/>
    <w:rsid w:val="00197B62"/>
    <w:rsid w:val="001A406C"/>
    <w:rsid w:val="001A65D2"/>
    <w:rsid w:val="001B33A3"/>
    <w:rsid w:val="001B659C"/>
    <w:rsid w:val="001B740C"/>
    <w:rsid w:val="001C0645"/>
    <w:rsid w:val="001C1B4D"/>
    <w:rsid w:val="001C1B5D"/>
    <w:rsid w:val="001C259E"/>
    <w:rsid w:val="001C41CA"/>
    <w:rsid w:val="001C7A46"/>
    <w:rsid w:val="001D510E"/>
    <w:rsid w:val="001D6E84"/>
    <w:rsid w:val="001E23B6"/>
    <w:rsid w:val="001E2541"/>
    <w:rsid w:val="001E4842"/>
    <w:rsid w:val="001E7B43"/>
    <w:rsid w:val="001E7B74"/>
    <w:rsid w:val="001E7E3C"/>
    <w:rsid w:val="001F447E"/>
    <w:rsid w:val="001F504B"/>
    <w:rsid w:val="00204E6D"/>
    <w:rsid w:val="00214CC7"/>
    <w:rsid w:val="00215657"/>
    <w:rsid w:val="00215960"/>
    <w:rsid w:val="0022174E"/>
    <w:rsid w:val="00222166"/>
    <w:rsid w:val="0022530E"/>
    <w:rsid w:val="00231B42"/>
    <w:rsid w:val="00236627"/>
    <w:rsid w:val="002410BE"/>
    <w:rsid w:val="00244893"/>
    <w:rsid w:val="00245C2A"/>
    <w:rsid w:val="00246444"/>
    <w:rsid w:val="00246542"/>
    <w:rsid w:val="00251BED"/>
    <w:rsid w:val="00253274"/>
    <w:rsid w:val="00255351"/>
    <w:rsid w:val="00255BBD"/>
    <w:rsid w:val="002576AB"/>
    <w:rsid w:val="00260992"/>
    <w:rsid w:val="002618C8"/>
    <w:rsid w:val="0026695E"/>
    <w:rsid w:val="00266FD8"/>
    <w:rsid w:val="0027173D"/>
    <w:rsid w:val="0027254A"/>
    <w:rsid w:val="00272649"/>
    <w:rsid w:val="00272A9A"/>
    <w:rsid w:val="00274713"/>
    <w:rsid w:val="00275E31"/>
    <w:rsid w:val="0027678D"/>
    <w:rsid w:val="002814F7"/>
    <w:rsid w:val="00282619"/>
    <w:rsid w:val="00283858"/>
    <w:rsid w:val="00291BE0"/>
    <w:rsid w:val="002925FF"/>
    <w:rsid w:val="0029304F"/>
    <w:rsid w:val="002A00E6"/>
    <w:rsid w:val="002A1B23"/>
    <w:rsid w:val="002A4EE4"/>
    <w:rsid w:val="002A5BBD"/>
    <w:rsid w:val="002A5EA4"/>
    <w:rsid w:val="002A6BB8"/>
    <w:rsid w:val="002B4BB3"/>
    <w:rsid w:val="002C04F4"/>
    <w:rsid w:val="002C4CBA"/>
    <w:rsid w:val="002C600A"/>
    <w:rsid w:val="002C68C7"/>
    <w:rsid w:val="002C788A"/>
    <w:rsid w:val="002D0E0B"/>
    <w:rsid w:val="002D1E14"/>
    <w:rsid w:val="002D219F"/>
    <w:rsid w:val="002D2B14"/>
    <w:rsid w:val="002D2D7A"/>
    <w:rsid w:val="002E0D5E"/>
    <w:rsid w:val="002E5F17"/>
    <w:rsid w:val="002E7E04"/>
    <w:rsid w:val="002F0456"/>
    <w:rsid w:val="002F1787"/>
    <w:rsid w:val="002F3F5B"/>
    <w:rsid w:val="002F48B4"/>
    <w:rsid w:val="002F4C46"/>
    <w:rsid w:val="00300277"/>
    <w:rsid w:val="003005D3"/>
    <w:rsid w:val="003029AD"/>
    <w:rsid w:val="00304512"/>
    <w:rsid w:val="003046DF"/>
    <w:rsid w:val="003061CA"/>
    <w:rsid w:val="00306ED0"/>
    <w:rsid w:val="003077FA"/>
    <w:rsid w:val="00311B2A"/>
    <w:rsid w:val="00315271"/>
    <w:rsid w:val="00315927"/>
    <w:rsid w:val="00316A71"/>
    <w:rsid w:val="00323575"/>
    <w:rsid w:val="00324692"/>
    <w:rsid w:val="003313F7"/>
    <w:rsid w:val="00333F49"/>
    <w:rsid w:val="003366CE"/>
    <w:rsid w:val="00336D26"/>
    <w:rsid w:val="003374CE"/>
    <w:rsid w:val="00340C90"/>
    <w:rsid w:val="00346B08"/>
    <w:rsid w:val="00351EA6"/>
    <w:rsid w:val="00352206"/>
    <w:rsid w:val="00354B31"/>
    <w:rsid w:val="00356B7D"/>
    <w:rsid w:val="003571B8"/>
    <w:rsid w:val="003612AD"/>
    <w:rsid w:val="00361C6A"/>
    <w:rsid w:val="003629F1"/>
    <w:rsid w:val="00363D2F"/>
    <w:rsid w:val="0037006B"/>
    <w:rsid w:val="00373B5B"/>
    <w:rsid w:val="00380C9F"/>
    <w:rsid w:val="003856C4"/>
    <w:rsid w:val="003861FD"/>
    <w:rsid w:val="00394887"/>
    <w:rsid w:val="003955AE"/>
    <w:rsid w:val="00395CDA"/>
    <w:rsid w:val="003A0522"/>
    <w:rsid w:val="003A0A17"/>
    <w:rsid w:val="003A17EE"/>
    <w:rsid w:val="003A1BC8"/>
    <w:rsid w:val="003A3569"/>
    <w:rsid w:val="003A6DB8"/>
    <w:rsid w:val="003B089E"/>
    <w:rsid w:val="003B0F2F"/>
    <w:rsid w:val="003B23FC"/>
    <w:rsid w:val="003C0C64"/>
    <w:rsid w:val="003C1B1B"/>
    <w:rsid w:val="003C26C6"/>
    <w:rsid w:val="003C33DB"/>
    <w:rsid w:val="003C5D06"/>
    <w:rsid w:val="003C724E"/>
    <w:rsid w:val="003D02E4"/>
    <w:rsid w:val="003D1814"/>
    <w:rsid w:val="003D19E7"/>
    <w:rsid w:val="003D2612"/>
    <w:rsid w:val="003D2D02"/>
    <w:rsid w:val="003E0DDB"/>
    <w:rsid w:val="003E2096"/>
    <w:rsid w:val="003E4F85"/>
    <w:rsid w:val="003E4FC6"/>
    <w:rsid w:val="003E565F"/>
    <w:rsid w:val="003F3954"/>
    <w:rsid w:val="003F62FB"/>
    <w:rsid w:val="00401151"/>
    <w:rsid w:val="00402033"/>
    <w:rsid w:val="00403960"/>
    <w:rsid w:val="00403B10"/>
    <w:rsid w:val="00406247"/>
    <w:rsid w:val="00407836"/>
    <w:rsid w:val="0041077B"/>
    <w:rsid w:val="00410917"/>
    <w:rsid w:val="00410B51"/>
    <w:rsid w:val="00411B2D"/>
    <w:rsid w:val="00412523"/>
    <w:rsid w:val="004132C0"/>
    <w:rsid w:val="00414302"/>
    <w:rsid w:val="00417FBA"/>
    <w:rsid w:val="0042485E"/>
    <w:rsid w:val="0042671F"/>
    <w:rsid w:val="00427BC0"/>
    <w:rsid w:val="00427C17"/>
    <w:rsid w:val="00432D68"/>
    <w:rsid w:val="00432EDB"/>
    <w:rsid w:val="00432F9A"/>
    <w:rsid w:val="00434054"/>
    <w:rsid w:val="0043414E"/>
    <w:rsid w:val="00434426"/>
    <w:rsid w:val="004401FD"/>
    <w:rsid w:val="00440A7B"/>
    <w:rsid w:val="00442F4B"/>
    <w:rsid w:val="004450D7"/>
    <w:rsid w:val="00450B21"/>
    <w:rsid w:val="004528C3"/>
    <w:rsid w:val="004539C2"/>
    <w:rsid w:val="00457B53"/>
    <w:rsid w:val="004638DA"/>
    <w:rsid w:val="00465E60"/>
    <w:rsid w:val="00466EDB"/>
    <w:rsid w:val="00472963"/>
    <w:rsid w:val="00474078"/>
    <w:rsid w:val="004767CF"/>
    <w:rsid w:val="0048116E"/>
    <w:rsid w:val="00481362"/>
    <w:rsid w:val="00481F3F"/>
    <w:rsid w:val="00482A5D"/>
    <w:rsid w:val="00485A35"/>
    <w:rsid w:val="00490723"/>
    <w:rsid w:val="00490CBC"/>
    <w:rsid w:val="0049278D"/>
    <w:rsid w:val="00492821"/>
    <w:rsid w:val="004942C2"/>
    <w:rsid w:val="00494A08"/>
    <w:rsid w:val="004A111C"/>
    <w:rsid w:val="004A1C1C"/>
    <w:rsid w:val="004A1FC3"/>
    <w:rsid w:val="004A2D0F"/>
    <w:rsid w:val="004A4D82"/>
    <w:rsid w:val="004B04DD"/>
    <w:rsid w:val="004B11BF"/>
    <w:rsid w:val="004B1892"/>
    <w:rsid w:val="004B2A84"/>
    <w:rsid w:val="004B2F22"/>
    <w:rsid w:val="004B45C0"/>
    <w:rsid w:val="004B4D23"/>
    <w:rsid w:val="004B582B"/>
    <w:rsid w:val="004C2B6E"/>
    <w:rsid w:val="004C3337"/>
    <w:rsid w:val="004C63AC"/>
    <w:rsid w:val="004C65BD"/>
    <w:rsid w:val="004D1C42"/>
    <w:rsid w:val="004D2388"/>
    <w:rsid w:val="004D5477"/>
    <w:rsid w:val="004D5636"/>
    <w:rsid w:val="004D5BDA"/>
    <w:rsid w:val="004D5F64"/>
    <w:rsid w:val="004D7FA6"/>
    <w:rsid w:val="004E0781"/>
    <w:rsid w:val="004E5122"/>
    <w:rsid w:val="004E5FE8"/>
    <w:rsid w:val="004F03B4"/>
    <w:rsid w:val="004F39D2"/>
    <w:rsid w:val="004F3AA4"/>
    <w:rsid w:val="00500916"/>
    <w:rsid w:val="00500C50"/>
    <w:rsid w:val="0050146D"/>
    <w:rsid w:val="00501503"/>
    <w:rsid w:val="00502000"/>
    <w:rsid w:val="005021E6"/>
    <w:rsid w:val="005027CE"/>
    <w:rsid w:val="00503F11"/>
    <w:rsid w:val="0050403D"/>
    <w:rsid w:val="0050635C"/>
    <w:rsid w:val="00506911"/>
    <w:rsid w:val="00511A79"/>
    <w:rsid w:val="005143AF"/>
    <w:rsid w:val="00514B59"/>
    <w:rsid w:val="00516B83"/>
    <w:rsid w:val="0052088F"/>
    <w:rsid w:val="00521135"/>
    <w:rsid w:val="0052699F"/>
    <w:rsid w:val="0052703A"/>
    <w:rsid w:val="00530805"/>
    <w:rsid w:val="00532C34"/>
    <w:rsid w:val="00536BE4"/>
    <w:rsid w:val="00536C6E"/>
    <w:rsid w:val="00540004"/>
    <w:rsid w:val="005420CB"/>
    <w:rsid w:val="00542208"/>
    <w:rsid w:val="0054511D"/>
    <w:rsid w:val="00547491"/>
    <w:rsid w:val="00547989"/>
    <w:rsid w:val="005502D6"/>
    <w:rsid w:val="00550879"/>
    <w:rsid w:val="00554A4D"/>
    <w:rsid w:val="00554F65"/>
    <w:rsid w:val="00555F9D"/>
    <w:rsid w:val="00556900"/>
    <w:rsid w:val="00563903"/>
    <w:rsid w:val="005651B9"/>
    <w:rsid w:val="00570AED"/>
    <w:rsid w:val="0057221E"/>
    <w:rsid w:val="00572346"/>
    <w:rsid w:val="005768EA"/>
    <w:rsid w:val="00580229"/>
    <w:rsid w:val="00584FF5"/>
    <w:rsid w:val="0058517E"/>
    <w:rsid w:val="00587666"/>
    <w:rsid w:val="005905D8"/>
    <w:rsid w:val="005908A7"/>
    <w:rsid w:val="00595153"/>
    <w:rsid w:val="005A15CE"/>
    <w:rsid w:val="005A1DC5"/>
    <w:rsid w:val="005A2EC5"/>
    <w:rsid w:val="005A41C9"/>
    <w:rsid w:val="005B5350"/>
    <w:rsid w:val="005B7EF3"/>
    <w:rsid w:val="005C1147"/>
    <w:rsid w:val="005C3851"/>
    <w:rsid w:val="005C439D"/>
    <w:rsid w:val="005C75ED"/>
    <w:rsid w:val="005C7DD8"/>
    <w:rsid w:val="005D19D5"/>
    <w:rsid w:val="005D1FC6"/>
    <w:rsid w:val="005D45E9"/>
    <w:rsid w:val="005D7D39"/>
    <w:rsid w:val="005E14A4"/>
    <w:rsid w:val="005E4086"/>
    <w:rsid w:val="005E73F0"/>
    <w:rsid w:val="005F0B3B"/>
    <w:rsid w:val="005F10A1"/>
    <w:rsid w:val="005F36F3"/>
    <w:rsid w:val="005F6C09"/>
    <w:rsid w:val="006034DA"/>
    <w:rsid w:val="006052C5"/>
    <w:rsid w:val="0060708A"/>
    <w:rsid w:val="00612116"/>
    <w:rsid w:val="00612A14"/>
    <w:rsid w:val="00612D57"/>
    <w:rsid w:val="00613C43"/>
    <w:rsid w:val="00613EB4"/>
    <w:rsid w:val="00614497"/>
    <w:rsid w:val="006162ED"/>
    <w:rsid w:val="0062044E"/>
    <w:rsid w:val="00620FEA"/>
    <w:rsid w:val="0062257A"/>
    <w:rsid w:val="0062278E"/>
    <w:rsid w:val="0062513D"/>
    <w:rsid w:val="00625E06"/>
    <w:rsid w:val="00640B5A"/>
    <w:rsid w:val="00640EAB"/>
    <w:rsid w:val="0064568B"/>
    <w:rsid w:val="00645FF3"/>
    <w:rsid w:val="006460C9"/>
    <w:rsid w:val="006462ED"/>
    <w:rsid w:val="00646B34"/>
    <w:rsid w:val="006501BA"/>
    <w:rsid w:val="006519B3"/>
    <w:rsid w:val="00651C86"/>
    <w:rsid w:val="00652261"/>
    <w:rsid w:val="00652D5F"/>
    <w:rsid w:val="00653100"/>
    <w:rsid w:val="00654597"/>
    <w:rsid w:val="006546B3"/>
    <w:rsid w:val="00654C93"/>
    <w:rsid w:val="006621B3"/>
    <w:rsid w:val="00667134"/>
    <w:rsid w:val="00667601"/>
    <w:rsid w:val="00671B9A"/>
    <w:rsid w:val="00673D10"/>
    <w:rsid w:val="00673F3F"/>
    <w:rsid w:val="00675116"/>
    <w:rsid w:val="00677C38"/>
    <w:rsid w:val="00682C91"/>
    <w:rsid w:val="00682D25"/>
    <w:rsid w:val="006848C4"/>
    <w:rsid w:val="00685DB6"/>
    <w:rsid w:val="00694946"/>
    <w:rsid w:val="006A1592"/>
    <w:rsid w:val="006A3A21"/>
    <w:rsid w:val="006B1611"/>
    <w:rsid w:val="006B6B26"/>
    <w:rsid w:val="006C0440"/>
    <w:rsid w:val="006C0F3E"/>
    <w:rsid w:val="006C222F"/>
    <w:rsid w:val="006C785C"/>
    <w:rsid w:val="006D1373"/>
    <w:rsid w:val="006D13E1"/>
    <w:rsid w:val="006D67E9"/>
    <w:rsid w:val="006D697A"/>
    <w:rsid w:val="006D724F"/>
    <w:rsid w:val="006D7991"/>
    <w:rsid w:val="006E07BA"/>
    <w:rsid w:val="006E1725"/>
    <w:rsid w:val="006E2B5B"/>
    <w:rsid w:val="006E6EF5"/>
    <w:rsid w:val="006E7788"/>
    <w:rsid w:val="006F1451"/>
    <w:rsid w:val="006F2BDB"/>
    <w:rsid w:val="006F2DD0"/>
    <w:rsid w:val="006F3A58"/>
    <w:rsid w:val="006F3FBF"/>
    <w:rsid w:val="006F4554"/>
    <w:rsid w:val="006F60C7"/>
    <w:rsid w:val="006F63AA"/>
    <w:rsid w:val="00700F95"/>
    <w:rsid w:val="007018AB"/>
    <w:rsid w:val="007022D0"/>
    <w:rsid w:val="00702696"/>
    <w:rsid w:val="00707566"/>
    <w:rsid w:val="007101E5"/>
    <w:rsid w:val="00710C2C"/>
    <w:rsid w:val="0071101D"/>
    <w:rsid w:val="007130BB"/>
    <w:rsid w:val="0071752F"/>
    <w:rsid w:val="00722190"/>
    <w:rsid w:val="0072292B"/>
    <w:rsid w:val="00722E08"/>
    <w:rsid w:val="00723168"/>
    <w:rsid w:val="00723A0B"/>
    <w:rsid w:val="00726406"/>
    <w:rsid w:val="007275BA"/>
    <w:rsid w:val="0073004E"/>
    <w:rsid w:val="00730FFC"/>
    <w:rsid w:val="00732201"/>
    <w:rsid w:val="007336A0"/>
    <w:rsid w:val="00734C7D"/>
    <w:rsid w:val="007352E9"/>
    <w:rsid w:val="00735AA6"/>
    <w:rsid w:val="0074120E"/>
    <w:rsid w:val="00741567"/>
    <w:rsid w:val="00742F8D"/>
    <w:rsid w:val="00744397"/>
    <w:rsid w:val="0074629D"/>
    <w:rsid w:val="00751F09"/>
    <w:rsid w:val="00755D89"/>
    <w:rsid w:val="00757211"/>
    <w:rsid w:val="00760487"/>
    <w:rsid w:val="007641E0"/>
    <w:rsid w:val="00764ECE"/>
    <w:rsid w:val="0076511C"/>
    <w:rsid w:val="00766DF2"/>
    <w:rsid w:val="00771561"/>
    <w:rsid w:val="007721C4"/>
    <w:rsid w:val="00772433"/>
    <w:rsid w:val="00772F49"/>
    <w:rsid w:val="00781A87"/>
    <w:rsid w:val="00785B3A"/>
    <w:rsid w:val="0078791D"/>
    <w:rsid w:val="00795A0F"/>
    <w:rsid w:val="00795B2B"/>
    <w:rsid w:val="00795B5F"/>
    <w:rsid w:val="00796471"/>
    <w:rsid w:val="007A14F1"/>
    <w:rsid w:val="007A5802"/>
    <w:rsid w:val="007A7162"/>
    <w:rsid w:val="007B04BF"/>
    <w:rsid w:val="007B4352"/>
    <w:rsid w:val="007B5E11"/>
    <w:rsid w:val="007B7172"/>
    <w:rsid w:val="007C0C6D"/>
    <w:rsid w:val="007C2770"/>
    <w:rsid w:val="007C60D0"/>
    <w:rsid w:val="007C66AF"/>
    <w:rsid w:val="007D2E7E"/>
    <w:rsid w:val="007D3C47"/>
    <w:rsid w:val="007D4BB9"/>
    <w:rsid w:val="007D4CBA"/>
    <w:rsid w:val="007D57A3"/>
    <w:rsid w:val="007E1E2B"/>
    <w:rsid w:val="007E3DA1"/>
    <w:rsid w:val="007E56B3"/>
    <w:rsid w:val="007E7EBF"/>
    <w:rsid w:val="007F00CC"/>
    <w:rsid w:val="007F0E83"/>
    <w:rsid w:val="007F1430"/>
    <w:rsid w:val="007F1A52"/>
    <w:rsid w:val="007F27D9"/>
    <w:rsid w:val="00800C98"/>
    <w:rsid w:val="008026EA"/>
    <w:rsid w:val="008077DD"/>
    <w:rsid w:val="008100E3"/>
    <w:rsid w:val="0081076B"/>
    <w:rsid w:val="00810CE8"/>
    <w:rsid w:val="00817543"/>
    <w:rsid w:val="0082198C"/>
    <w:rsid w:val="00822D05"/>
    <w:rsid w:val="00825342"/>
    <w:rsid w:val="008254F6"/>
    <w:rsid w:val="00830A1E"/>
    <w:rsid w:val="0083234E"/>
    <w:rsid w:val="00835F19"/>
    <w:rsid w:val="00841C9D"/>
    <w:rsid w:val="008458A4"/>
    <w:rsid w:val="00850A06"/>
    <w:rsid w:val="00854546"/>
    <w:rsid w:val="00854E96"/>
    <w:rsid w:val="0085720A"/>
    <w:rsid w:val="008577CE"/>
    <w:rsid w:val="00857836"/>
    <w:rsid w:val="00864F2F"/>
    <w:rsid w:val="008739D5"/>
    <w:rsid w:val="0087447B"/>
    <w:rsid w:val="00875C00"/>
    <w:rsid w:val="008768E0"/>
    <w:rsid w:val="0087782F"/>
    <w:rsid w:val="00880503"/>
    <w:rsid w:val="008813C0"/>
    <w:rsid w:val="00881E6A"/>
    <w:rsid w:val="0088582C"/>
    <w:rsid w:val="00886953"/>
    <w:rsid w:val="00886B5E"/>
    <w:rsid w:val="00893B7D"/>
    <w:rsid w:val="00895924"/>
    <w:rsid w:val="0089753C"/>
    <w:rsid w:val="008A29E2"/>
    <w:rsid w:val="008A45F8"/>
    <w:rsid w:val="008A66CB"/>
    <w:rsid w:val="008A7E94"/>
    <w:rsid w:val="008B2A45"/>
    <w:rsid w:val="008B6572"/>
    <w:rsid w:val="008C152D"/>
    <w:rsid w:val="008C55A7"/>
    <w:rsid w:val="008D2E6E"/>
    <w:rsid w:val="008D6D1F"/>
    <w:rsid w:val="008E629C"/>
    <w:rsid w:val="008E70AE"/>
    <w:rsid w:val="00902E43"/>
    <w:rsid w:val="009030D9"/>
    <w:rsid w:val="009032C5"/>
    <w:rsid w:val="0090434A"/>
    <w:rsid w:val="00910C6E"/>
    <w:rsid w:val="00910F44"/>
    <w:rsid w:val="00911144"/>
    <w:rsid w:val="00912E81"/>
    <w:rsid w:val="009132C4"/>
    <w:rsid w:val="0091369E"/>
    <w:rsid w:val="00913708"/>
    <w:rsid w:val="00913BA7"/>
    <w:rsid w:val="0091542C"/>
    <w:rsid w:val="00916B25"/>
    <w:rsid w:val="00921DB5"/>
    <w:rsid w:val="00922C15"/>
    <w:rsid w:val="009272AB"/>
    <w:rsid w:val="0093230E"/>
    <w:rsid w:val="00933694"/>
    <w:rsid w:val="0093494A"/>
    <w:rsid w:val="009371A6"/>
    <w:rsid w:val="00947336"/>
    <w:rsid w:val="009503F5"/>
    <w:rsid w:val="009557FE"/>
    <w:rsid w:val="0095678E"/>
    <w:rsid w:val="009646B9"/>
    <w:rsid w:val="00966F91"/>
    <w:rsid w:val="00967688"/>
    <w:rsid w:val="0097219C"/>
    <w:rsid w:val="00972D32"/>
    <w:rsid w:val="009733ED"/>
    <w:rsid w:val="009754D3"/>
    <w:rsid w:val="00976569"/>
    <w:rsid w:val="00977B74"/>
    <w:rsid w:val="00980412"/>
    <w:rsid w:val="0098174F"/>
    <w:rsid w:val="0098574C"/>
    <w:rsid w:val="009867C3"/>
    <w:rsid w:val="00990DCE"/>
    <w:rsid w:val="00991307"/>
    <w:rsid w:val="009930FB"/>
    <w:rsid w:val="00993BC5"/>
    <w:rsid w:val="009A3203"/>
    <w:rsid w:val="009A4443"/>
    <w:rsid w:val="009A5078"/>
    <w:rsid w:val="009A66CE"/>
    <w:rsid w:val="009B079B"/>
    <w:rsid w:val="009B0D9D"/>
    <w:rsid w:val="009B11C3"/>
    <w:rsid w:val="009B655F"/>
    <w:rsid w:val="009B6FEF"/>
    <w:rsid w:val="009C0005"/>
    <w:rsid w:val="009C1DCF"/>
    <w:rsid w:val="009C34F9"/>
    <w:rsid w:val="009C4B02"/>
    <w:rsid w:val="009C4B50"/>
    <w:rsid w:val="009C4EC7"/>
    <w:rsid w:val="009C5D29"/>
    <w:rsid w:val="009D097D"/>
    <w:rsid w:val="009D0A1D"/>
    <w:rsid w:val="009D126C"/>
    <w:rsid w:val="009D3BD4"/>
    <w:rsid w:val="009D7FA6"/>
    <w:rsid w:val="009E20FB"/>
    <w:rsid w:val="009E2A77"/>
    <w:rsid w:val="009E4C3A"/>
    <w:rsid w:val="009E4D6E"/>
    <w:rsid w:val="009F28C4"/>
    <w:rsid w:val="009F47EA"/>
    <w:rsid w:val="009F664C"/>
    <w:rsid w:val="009F6DC6"/>
    <w:rsid w:val="009F6E42"/>
    <w:rsid w:val="009F7819"/>
    <w:rsid w:val="009F7E98"/>
    <w:rsid w:val="00A00090"/>
    <w:rsid w:val="00A0424B"/>
    <w:rsid w:val="00A0545E"/>
    <w:rsid w:val="00A158AF"/>
    <w:rsid w:val="00A15981"/>
    <w:rsid w:val="00A17DD7"/>
    <w:rsid w:val="00A20DC9"/>
    <w:rsid w:val="00A25BC8"/>
    <w:rsid w:val="00A27D73"/>
    <w:rsid w:val="00A30E5F"/>
    <w:rsid w:val="00A32F30"/>
    <w:rsid w:val="00A356D7"/>
    <w:rsid w:val="00A410E8"/>
    <w:rsid w:val="00A41C9D"/>
    <w:rsid w:val="00A56CD5"/>
    <w:rsid w:val="00A56DB7"/>
    <w:rsid w:val="00A572FA"/>
    <w:rsid w:val="00A607D3"/>
    <w:rsid w:val="00A61692"/>
    <w:rsid w:val="00A61A8C"/>
    <w:rsid w:val="00A6378D"/>
    <w:rsid w:val="00A64B5D"/>
    <w:rsid w:val="00A720ED"/>
    <w:rsid w:val="00A72B6E"/>
    <w:rsid w:val="00A72BDF"/>
    <w:rsid w:val="00A745E9"/>
    <w:rsid w:val="00A74C63"/>
    <w:rsid w:val="00A75EA5"/>
    <w:rsid w:val="00A75EEB"/>
    <w:rsid w:val="00A777BE"/>
    <w:rsid w:val="00A77FE0"/>
    <w:rsid w:val="00A846C9"/>
    <w:rsid w:val="00A856D6"/>
    <w:rsid w:val="00A86540"/>
    <w:rsid w:val="00A87CB6"/>
    <w:rsid w:val="00A906BE"/>
    <w:rsid w:val="00A97CCE"/>
    <w:rsid w:val="00A97E52"/>
    <w:rsid w:val="00AA39A8"/>
    <w:rsid w:val="00AA3C86"/>
    <w:rsid w:val="00AA4832"/>
    <w:rsid w:val="00AA48B9"/>
    <w:rsid w:val="00AA689B"/>
    <w:rsid w:val="00AB250F"/>
    <w:rsid w:val="00AB589C"/>
    <w:rsid w:val="00AB5C8B"/>
    <w:rsid w:val="00AC12CA"/>
    <w:rsid w:val="00AC1ED0"/>
    <w:rsid w:val="00AD6517"/>
    <w:rsid w:val="00AD6C43"/>
    <w:rsid w:val="00AE1720"/>
    <w:rsid w:val="00AE1982"/>
    <w:rsid w:val="00AE1B0F"/>
    <w:rsid w:val="00AE2CB8"/>
    <w:rsid w:val="00AE7ABF"/>
    <w:rsid w:val="00AF076A"/>
    <w:rsid w:val="00AF49A7"/>
    <w:rsid w:val="00AF54B7"/>
    <w:rsid w:val="00AF69A9"/>
    <w:rsid w:val="00B0170D"/>
    <w:rsid w:val="00B019F7"/>
    <w:rsid w:val="00B02E64"/>
    <w:rsid w:val="00B063C6"/>
    <w:rsid w:val="00B06EE2"/>
    <w:rsid w:val="00B0705C"/>
    <w:rsid w:val="00B11467"/>
    <w:rsid w:val="00B14899"/>
    <w:rsid w:val="00B14E6C"/>
    <w:rsid w:val="00B15D54"/>
    <w:rsid w:val="00B178D2"/>
    <w:rsid w:val="00B17E56"/>
    <w:rsid w:val="00B25655"/>
    <w:rsid w:val="00B2621E"/>
    <w:rsid w:val="00B30111"/>
    <w:rsid w:val="00B340C0"/>
    <w:rsid w:val="00B35D53"/>
    <w:rsid w:val="00B401AA"/>
    <w:rsid w:val="00B4076A"/>
    <w:rsid w:val="00B44F9E"/>
    <w:rsid w:val="00B458A3"/>
    <w:rsid w:val="00B461D0"/>
    <w:rsid w:val="00B51073"/>
    <w:rsid w:val="00B51231"/>
    <w:rsid w:val="00B51822"/>
    <w:rsid w:val="00B5193C"/>
    <w:rsid w:val="00B642AC"/>
    <w:rsid w:val="00B713E2"/>
    <w:rsid w:val="00B72CB2"/>
    <w:rsid w:val="00B73AE1"/>
    <w:rsid w:val="00B7407A"/>
    <w:rsid w:val="00B76247"/>
    <w:rsid w:val="00B80057"/>
    <w:rsid w:val="00B824B5"/>
    <w:rsid w:val="00B83AD8"/>
    <w:rsid w:val="00B84486"/>
    <w:rsid w:val="00B9056C"/>
    <w:rsid w:val="00B90A84"/>
    <w:rsid w:val="00B91BAB"/>
    <w:rsid w:val="00B955BC"/>
    <w:rsid w:val="00B96A15"/>
    <w:rsid w:val="00BA0A6A"/>
    <w:rsid w:val="00BA14AC"/>
    <w:rsid w:val="00BA164A"/>
    <w:rsid w:val="00BA3404"/>
    <w:rsid w:val="00BA6E42"/>
    <w:rsid w:val="00BB0372"/>
    <w:rsid w:val="00BB2529"/>
    <w:rsid w:val="00BB2605"/>
    <w:rsid w:val="00BB31BE"/>
    <w:rsid w:val="00BB3B7C"/>
    <w:rsid w:val="00BB4E6D"/>
    <w:rsid w:val="00BB50A7"/>
    <w:rsid w:val="00BB5EA4"/>
    <w:rsid w:val="00BB5F03"/>
    <w:rsid w:val="00BB613D"/>
    <w:rsid w:val="00BB63D6"/>
    <w:rsid w:val="00BC05D3"/>
    <w:rsid w:val="00BC3510"/>
    <w:rsid w:val="00BC377E"/>
    <w:rsid w:val="00BC5866"/>
    <w:rsid w:val="00BC5D97"/>
    <w:rsid w:val="00BC7B9C"/>
    <w:rsid w:val="00BD221F"/>
    <w:rsid w:val="00BD287A"/>
    <w:rsid w:val="00BD2F02"/>
    <w:rsid w:val="00BD3724"/>
    <w:rsid w:val="00BD377D"/>
    <w:rsid w:val="00BD4CD4"/>
    <w:rsid w:val="00BD5A8D"/>
    <w:rsid w:val="00BD5B51"/>
    <w:rsid w:val="00BD63B6"/>
    <w:rsid w:val="00BD76EB"/>
    <w:rsid w:val="00BD7FF9"/>
    <w:rsid w:val="00BE5281"/>
    <w:rsid w:val="00BF2B1B"/>
    <w:rsid w:val="00BF2D2E"/>
    <w:rsid w:val="00BF411D"/>
    <w:rsid w:val="00BF72D8"/>
    <w:rsid w:val="00C0340E"/>
    <w:rsid w:val="00C057D2"/>
    <w:rsid w:val="00C07294"/>
    <w:rsid w:val="00C12842"/>
    <w:rsid w:val="00C13016"/>
    <w:rsid w:val="00C144B3"/>
    <w:rsid w:val="00C15B21"/>
    <w:rsid w:val="00C178CC"/>
    <w:rsid w:val="00C233AA"/>
    <w:rsid w:val="00C241A9"/>
    <w:rsid w:val="00C344D1"/>
    <w:rsid w:val="00C40989"/>
    <w:rsid w:val="00C41B72"/>
    <w:rsid w:val="00C44507"/>
    <w:rsid w:val="00C47FCE"/>
    <w:rsid w:val="00C54EAC"/>
    <w:rsid w:val="00C56FDA"/>
    <w:rsid w:val="00C60E18"/>
    <w:rsid w:val="00C63003"/>
    <w:rsid w:val="00C65BD1"/>
    <w:rsid w:val="00C720F6"/>
    <w:rsid w:val="00C726BF"/>
    <w:rsid w:val="00C737E7"/>
    <w:rsid w:val="00C75656"/>
    <w:rsid w:val="00C75E0C"/>
    <w:rsid w:val="00C7690B"/>
    <w:rsid w:val="00C81ABB"/>
    <w:rsid w:val="00C83A32"/>
    <w:rsid w:val="00C84203"/>
    <w:rsid w:val="00C842E9"/>
    <w:rsid w:val="00C85DC5"/>
    <w:rsid w:val="00C85FE1"/>
    <w:rsid w:val="00C8634D"/>
    <w:rsid w:val="00C867DF"/>
    <w:rsid w:val="00C86991"/>
    <w:rsid w:val="00C86FE2"/>
    <w:rsid w:val="00C87148"/>
    <w:rsid w:val="00C87460"/>
    <w:rsid w:val="00C950E5"/>
    <w:rsid w:val="00CA194C"/>
    <w:rsid w:val="00CA604D"/>
    <w:rsid w:val="00CC020A"/>
    <w:rsid w:val="00CC1D87"/>
    <w:rsid w:val="00CC24A1"/>
    <w:rsid w:val="00CC4E10"/>
    <w:rsid w:val="00CC4FEA"/>
    <w:rsid w:val="00CC7B1E"/>
    <w:rsid w:val="00CD066F"/>
    <w:rsid w:val="00CD1064"/>
    <w:rsid w:val="00CD299B"/>
    <w:rsid w:val="00CD2B5F"/>
    <w:rsid w:val="00CD3AF9"/>
    <w:rsid w:val="00CD3D72"/>
    <w:rsid w:val="00CD4932"/>
    <w:rsid w:val="00CD59D4"/>
    <w:rsid w:val="00CD67CA"/>
    <w:rsid w:val="00CE0283"/>
    <w:rsid w:val="00CE17B7"/>
    <w:rsid w:val="00CE2AF9"/>
    <w:rsid w:val="00CE62FF"/>
    <w:rsid w:val="00CE7D5C"/>
    <w:rsid w:val="00CF432D"/>
    <w:rsid w:val="00CF66DB"/>
    <w:rsid w:val="00D00481"/>
    <w:rsid w:val="00D03059"/>
    <w:rsid w:val="00D03C8D"/>
    <w:rsid w:val="00D04D69"/>
    <w:rsid w:val="00D07C20"/>
    <w:rsid w:val="00D104AF"/>
    <w:rsid w:val="00D1641D"/>
    <w:rsid w:val="00D16704"/>
    <w:rsid w:val="00D1706B"/>
    <w:rsid w:val="00D20900"/>
    <w:rsid w:val="00D31D23"/>
    <w:rsid w:val="00D33505"/>
    <w:rsid w:val="00D349DE"/>
    <w:rsid w:val="00D415A4"/>
    <w:rsid w:val="00D464E5"/>
    <w:rsid w:val="00D46BD8"/>
    <w:rsid w:val="00D55860"/>
    <w:rsid w:val="00D55F4F"/>
    <w:rsid w:val="00D57A52"/>
    <w:rsid w:val="00D60938"/>
    <w:rsid w:val="00D66F74"/>
    <w:rsid w:val="00D71615"/>
    <w:rsid w:val="00D73173"/>
    <w:rsid w:val="00D82E52"/>
    <w:rsid w:val="00D84278"/>
    <w:rsid w:val="00D85EE1"/>
    <w:rsid w:val="00D860A9"/>
    <w:rsid w:val="00D91B8D"/>
    <w:rsid w:val="00D929A9"/>
    <w:rsid w:val="00D92C0D"/>
    <w:rsid w:val="00D95B4C"/>
    <w:rsid w:val="00DA10F4"/>
    <w:rsid w:val="00DA643B"/>
    <w:rsid w:val="00DA7BFB"/>
    <w:rsid w:val="00DB232B"/>
    <w:rsid w:val="00DC0AB6"/>
    <w:rsid w:val="00DC0F79"/>
    <w:rsid w:val="00DD37C6"/>
    <w:rsid w:val="00DE4157"/>
    <w:rsid w:val="00DE453D"/>
    <w:rsid w:val="00DF3772"/>
    <w:rsid w:val="00DF6E83"/>
    <w:rsid w:val="00E0166F"/>
    <w:rsid w:val="00E046DE"/>
    <w:rsid w:val="00E0526F"/>
    <w:rsid w:val="00E065A4"/>
    <w:rsid w:val="00E0673D"/>
    <w:rsid w:val="00E15A2E"/>
    <w:rsid w:val="00E23552"/>
    <w:rsid w:val="00E2444D"/>
    <w:rsid w:val="00E245F9"/>
    <w:rsid w:val="00E257C2"/>
    <w:rsid w:val="00E3278E"/>
    <w:rsid w:val="00E3564E"/>
    <w:rsid w:val="00E36D51"/>
    <w:rsid w:val="00E40ACE"/>
    <w:rsid w:val="00E41C51"/>
    <w:rsid w:val="00E44C2F"/>
    <w:rsid w:val="00E4534D"/>
    <w:rsid w:val="00E4620C"/>
    <w:rsid w:val="00E46E51"/>
    <w:rsid w:val="00E47A47"/>
    <w:rsid w:val="00E47C73"/>
    <w:rsid w:val="00E51FA5"/>
    <w:rsid w:val="00E5258E"/>
    <w:rsid w:val="00E52800"/>
    <w:rsid w:val="00E545A5"/>
    <w:rsid w:val="00E61F65"/>
    <w:rsid w:val="00E6313D"/>
    <w:rsid w:val="00E6335C"/>
    <w:rsid w:val="00E639B8"/>
    <w:rsid w:val="00E66350"/>
    <w:rsid w:val="00E6641A"/>
    <w:rsid w:val="00E70929"/>
    <w:rsid w:val="00E753AA"/>
    <w:rsid w:val="00E778FB"/>
    <w:rsid w:val="00E8353A"/>
    <w:rsid w:val="00E83F07"/>
    <w:rsid w:val="00E845B5"/>
    <w:rsid w:val="00E856B9"/>
    <w:rsid w:val="00E858AB"/>
    <w:rsid w:val="00E86658"/>
    <w:rsid w:val="00E9102E"/>
    <w:rsid w:val="00E93726"/>
    <w:rsid w:val="00E9495D"/>
    <w:rsid w:val="00E95ACD"/>
    <w:rsid w:val="00E96822"/>
    <w:rsid w:val="00E97A6D"/>
    <w:rsid w:val="00EA1277"/>
    <w:rsid w:val="00EA1E82"/>
    <w:rsid w:val="00EA234E"/>
    <w:rsid w:val="00EA2B3B"/>
    <w:rsid w:val="00EA46E5"/>
    <w:rsid w:val="00EA56D1"/>
    <w:rsid w:val="00EB0B69"/>
    <w:rsid w:val="00EB257C"/>
    <w:rsid w:val="00EB2AA3"/>
    <w:rsid w:val="00EB2B55"/>
    <w:rsid w:val="00EB2F77"/>
    <w:rsid w:val="00EB3293"/>
    <w:rsid w:val="00EB405B"/>
    <w:rsid w:val="00EB48CD"/>
    <w:rsid w:val="00EB4D48"/>
    <w:rsid w:val="00EB6B76"/>
    <w:rsid w:val="00EC0A6A"/>
    <w:rsid w:val="00EC0B0A"/>
    <w:rsid w:val="00EC1917"/>
    <w:rsid w:val="00EC6F3A"/>
    <w:rsid w:val="00ED1DFD"/>
    <w:rsid w:val="00ED420C"/>
    <w:rsid w:val="00ED455C"/>
    <w:rsid w:val="00ED58AA"/>
    <w:rsid w:val="00ED6A1E"/>
    <w:rsid w:val="00ED788F"/>
    <w:rsid w:val="00ED7FED"/>
    <w:rsid w:val="00EE05F6"/>
    <w:rsid w:val="00EE0943"/>
    <w:rsid w:val="00EE1B2C"/>
    <w:rsid w:val="00EE76D5"/>
    <w:rsid w:val="00EF11F6"/>
    <w:rsid w:val="00EF1AAB"/>
    <w:rsid w:val="00EF1DB6"/>
    <w:rsid w:val="00EF6421"/>
    <w:rsid w:val="00EF745E"/>
    <w:rsid w:val="00EF74F9"/>
    <w:rsid w:val="00F01B0B"/>
    <w:rsid w:val="00F037C2"/>
    <w:rsid w:val="00F046C0"/>
    <w:rsid w:val="00F0558C"/>
    <w:rsid w:val="00F06864"/>
    <w:rsid w:val="00F1264B"/>
    <w:rsid w:val="00F20505"/>
    <w:rsid w:val="00F20B0D"/>
    <w:rsid w:val="00F22507"/>
    <w:rsid w:val="00F23A9C"/>
    <w:rsid w:val="00F2527B"/>
    <w:rsid w:val="00F279D8"/>
    <w:rsid w:val="00F31FCE"/>
    <w:rsid w:val="00F36C32"/>
    <w:rsid w:val="00F456CE"/>
    <w:rsid w:val="00F459BE"/>
    <w:rsid w:val="00F45DF4"/>
    <w:rsid w:val="00F4630A"/>
    <w:rsid w:val="00F536E0"/>
    <w:rsid w:val="00F54ADE"/>
    <w:rsid w:val="00F556F2"/>
    <w:rsid w:val="00F57EE3"/>
    <w:rsid w:val="00F6034D"/>
    <w:rsid w:val="00F60FF5"/>
    <w:rsid w:val="00F62989"/>
    <w:rsid w:val="00F6362B"/>
    <w:rsid w:val="00F64F6F"/>
    <w:rsid w:val="00F6550E"/>
    <w:rsid w:val="00F65E7F"/>
    <w:rsid w:val="00F65FEE"/>
    <w:rsid w:val="00F66037"/>
    <w:rsid w:val="00F67EC4"/>
    <w:rsid w:val="00F72D7D"/>
    <w:rsid w:val="00F7319E"/>
    <w:rsid w:val="00F7356F"/>
    <w:rsid w:val="00F752D1"/>
    <w:rsid w:val="00F766BE"/>
    <w:rsid w:val="00F81908"/>
    <w:rsid w:val="00F83A0D"/>
    <w:rsid w:val="00F83C72"/>
    <w:rsid w:val="00F84A4E"/>
    <w:rsid w:val="00F90F30"/>
    <w:rsid w:val="00F94EF9"/>
    <w:rsid w:val="00F9627C"/>
    <w:rsid w:val="00F96D5A"/>
    <w:rsid w:val="00FA28F3"/>
    <w:rsid w:val="00FA3AF1"/>
    <w:rsid w:val="00FA4B8C"/>
    <w:rsid w:val="00FA50A5"/>
    <w:rsid w:val="00FA6374"/>
    <w:rsid w:val="00FC0D64"/>
    <w:rsid w:val="00FC1AAE"/>
    <w:rsid w:val="00FC22CE"/>
    <w:rsid w:val="00FC22F2"/>
    <w:rsid w:val="00FC3923"/>
    <w:rsid w:val="00FC6076"/>
    <w:rsid w:val="00FD47F2"/>
    <w:rsid w:val="00FE08F6"/>
    <w:rsid w:val="00FE0D86"/>
    <w:rsid w:val="00FE2607"/>
    <w:rsid w:val="00FE34BB"/>
    <w:rsid w:val="00FE3677"/>
    <w:rsid w:val="00FE5AD1"/>
    <w:rsid w:val="00FE5E62"/>
    <w:rsid w:val="00FF0DB4"/>
    <w:rsid w:val="00FF30EA"/>
    <w:rsid w:val="00FF360B"/>
    <w:rsid w:val="00FF3A6F"/>
    <w:rsid w:val="00FF6689"/>
    <w:rsid w:val="00FF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77"/>
    <w:pPr>
      <w:spacing w:after="0" w:line="240" w:lineRule="auto"/>
      <w:ind w:firstLine="709"/>
    </w:pPr>
    <w:rPr>
      <w:rFonts w:ascii="Times New Roman" w:eastAsia="Times New Roman" w:hAnsi="Times New Roman" w:cs="DejaVu Sans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F77"/>
    <w:pPr>
      <w:ind w:left="720"/>
      <w:contextualSpacing/>
    </w:pPr>
  </w:style>
  <w:style w:type="paragraph" w:styleId="a4">
    <w:name w:val="Body Text Indent"/>
    <w:basedOn w:val="a"/>
    <w:link w:val="a5"/>
    <w:rsid w:val="00EB2F77"/>
    <w:pPr>
      <w:spacing w:after="120"/>
      <w:ind w:left="283" w:firstLine="0"/>
    </w:pPr>
    <w:rPr>
      <w:rFonts w:cs="Times New Roman"/>
      <w:color w:val="auto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EB2F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Nepomnyashchaya</dc:creator>
  <cp:keywords/>
  <dc:description/>
  <cp:lastModifiedBy>Nepomnyashchaya</cp:lastModifiedBy>
  <cp:revision>2</cp:revision>
  <dcterms:created xsi:type="dcterms:W3CDTF">2019-06-13T09:03:00Z</dcterms:created>
  <dcterms:modified xsi:type="dcterms:W3CDTF">2019-06-13T09:05:00Z</dcterms:modified>
</cp:coreProperties>
</file>