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Pr="001955E4" w:rsidRDefault="00362404" w:rsidP="00362404">
      <w:pPr>
        <w:jc w:val="both"/>
        <w:rPr>
          <w:b/>
          <w:u w:val="single"/>
          <w:lang w:val="ru-RU"/>
        </w:rPr>
      </w:pPr>
      <w:r w:rsidRPr="00283B90">
        <w:rPr>
          <w:lang w:val="ru-RU"/>
        </w:rPr>
        <w:t xml:space="preserve">Орган по сертификации ФБУ «Красноярский ЦСМ» (аттестат аккредитации </w:t>
      </w:r>
      <w:r>
        <w:t>RA</w:t>
      </w:r>
      <w:r w:rsidRPr="00283B90">
        <w:rPr>
          <w:lang w:val="ru-RU"/>
        </w:rPr>
        <w:t>.</w:t>
      </w:r>
      <w:r>
        <w:t>RU</w:t>
      </w:r>
      <w:r w:rsidRPr="00283B90">
        <w:rPr>
          <w:lang w:val="ru-RU"/>
        </w:rPr>
        <w:t xml:space="preserve">.__________________) </w:t>
      </w:r>
      <w:r>
        <w:rPr>
          <w:lang w:val="ru-RU"/>
        </w:rPr>
        <w:t xml:space="preserve">проводит работы в области оценки (подтверждения соответствия) </w:t>
      </w:r>
      <w:r w:rsidRPr="0090414D">
        <w:rPr>
          <w:b/>
          <w:u w:val="single"/>
          <w:lang w:val="ru-RU"/>
        </w:rPr>
        <w:t xml:space="preserve">продукции требованиям </w:t>
      </w:r>
      <w:r w:rsidRPr="001955E4">
        <w:rPr>
          <w:b/>
          <w:u w:val="single"/>
          <w:lang w:val="ru-RU"/>
        </w:rPr>
        <w:t>Технических регламентов Таможенного (Евразийского экономического) союза</w:t>
      </w:r>
      <w:r>
        <w:rPr>
          <w:b/>
          <w:u w:val="single"/>
          <w:lang w:val="ru-RU"/>
        </w:rPr>
        <w:t xml:space="preserve">, </w:t>
      </w:r>
    </w:p>
    <w:p w:rsidR="00362404" w:rsidRDefault="00362404" w:rsidP="00362404">
      <w:pPr>
        <w:ind w:firstLine="0"/>
        <w:rPr>
          <w:b/>
          <w:lang w:val="ru-RU"/>
        </w:rPr>
      </w:pP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004/2011 «О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безопасности низковольтного оборудования».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005/2011 «О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безопасности упаковки».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007/2011 «О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безопасности продукции, предназначенной для детей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подростков»,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008/2011 «О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безопасности игрушек».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010/2011 «О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безопасности машин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оборудования».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013/2011 «О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требованиях к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автомобильному бензину, дизельному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судовому топливу, топливу для реактивных двигателей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мазуту».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015/2011 «О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безопасности зерна».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017/2011 «О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безопасности продукции легкой промышленности» в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части подтверждения соответствия: материалов текстильных, одежды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изделий швейных, изделий текстильно-галантерейных, изделий кожгалантерейных, войлока, фетра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нетканых материалов, кожи искусственной, кожи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кожаных изделий, меха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меховых изделий.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019/2011 «О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безопасности средств индивидуальной защиты» в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части подтверждения соответствия: средств индивидуальной защиты от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механических воздействий (одежда специальная защитная от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механических воздействий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общих производственных загрязнений, средства индивидуальной защиты рук от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механических воздействий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общих производственных загрязнений); средства индивидуальной защиты от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химических факторов (в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том числе применяемой для защиты от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биологических факторов; средства индивидуальной защиты от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повышенных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 xml:space="preserve">и (или) пониженных температур; одежда специальная сигнальная повышенной видимости. 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020/2011 «Электромагнитная совместимость технических средств».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021/2011 «О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безопасности пищевой продукции».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022/2011 «Пищевая продукция в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части ее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маркировки».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023/2011 «Технический регламент на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соковую продукцию из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фруктов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овощей».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024/2011 «Технический регламент на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масложировую продукцию».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025/2012 «О безопасности мебельной продукции».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030/2012 «О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требованиях к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смазочным материалам, маслам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специальным жидкостям».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033/2013 «О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безопасности молока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молочной продукции».</w:t>
      </w:r>
    </w:p>
    <w:p w:rsidR="00362404" w:rsidRPr="005D010E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ТС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034/2013 «О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безопасности мяса и</w:t>
      </w:r>
      <w:r w:rsidRPr="005D010E">
        <w:rPr>
          <w:i/>
          <w:u w:val="single"/>
        </w:rPr>
        <w:t> </w:t>
      </w:r>
      <w:r w:rsidRPr="005D010E">
        <w:rPr>
          <w:i/>
          <w:u w:val="single"/>
          <w:lang w:val="ru-RU"/>
        </w:rPr>
        <w:t>мясной продукции».</w:t>
      </w:r>
    </w:p>
    <w:p w:rsidR="00362404" w:rsidRDefault="00362404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 w:rsidRPr="005D010E">
        <w:rPr>
          <w:i/>
          <w:u w:val="single"/>
          <w:lang w:val="ru-RU"/>
        </w:rPr>
        <w:t>ТР</w:t>
      </w:r>
      <w:proofErr w:type="gramEnd"/>
      <w:r w:rsidRPr="005D010E">
        <w:rPr>
          <w:i/>
          <w:u w:val="single"/>
          <w:lang w:val="ru-RU"/>
        </w:rPr>
        <w:t xml:space="preserve"> ЕАЭС 040/2016 «О безопасности рыбы и рыбной продукции»</w:t>
      </w:r>
      <w:r w:rsidR="00053D9B">
        <w:rPr>
          <w:i/>
          <w:u w:val="single"/>
          <w:lang w:val="ru-RU"/>
        </w:rPr>
        <w:t>.</w:t>
      </w:r>
    </w:p>
    <w:p w:rsidR="00053D9B" w:rsidRPr="005D010E" w:rsidRDefault="00053D9B" w:rsidP="003624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u w:val="single"/>
          <w:lang w:val="ru-RU"/>
        </w:rPr>
      </w:pPr>
      <w:proofErr w:type="gramStart"/>
      <w:r>
        <w:rPr>
          <w:i/>
          <w:u w:val="single"/>
          <w:lang w:val="ru-RU"/>
        </w:rPr>
        <w:t>ТР</w:t>
      </w:r>
      <w:proofErr w:type="gramEnd"/>
      <w:r>
        <w:rPr>
          <w:i/>
          <w:u w:val="single"/>
          <w:lang w:val="ru-RU"/>
        </w:rPr>
        <w:t xml:space="preserve"> ЕАЭС 044/2017 «О безопасности упакованной питьевой воды, включая природную минеральную воду».</w:t>
      </w:r>
    </w:p>
    <w:p w:rsidR="00D80F1A" w:rsidRPr="00362404" w:rsidRDefault="00D80F1A">
      <w:pPr>
        <w:rPr>
          <w:lang w:val="ru-RU"/>
        </w:rPr>
      </w:pPr>
    </w:p>
    <w:sectPr w:rsidR="00D80F1A" w:rsidRPr="00362404" w:rsidSect="00D8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58EE"/>
    <w:multiLevelType w:val="hybridMultilevel"/>
    <w:tmpl w:val="B2A4E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62404"/>
    <w:rsid w:val="00053D9B"/>
    <w:rsid w:val="00362404"/>
    <w:rsid w:val="003D6179"/>
    <w:rsid w:val="004369FD"/>
    <w:rsid w:val="005C61B5"/>
    <w:rsid w:val="006866F2"/>
    <w:rsid w:val="009449B0"/>
    <w:rsid w:val="00D8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DejaVu Sans"/>
        <w:color w:val="000000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Company>KCSM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goromleva</dc:creator>
  <cp:keywords/>
  <dc:description/>
  <cp:lastModifiedBy>Nepomnyashchaya</cp:lastModifiedBy>
  <cp:revision>3</cp:revision>
  <dcterms:created xsi:type="dcterms:W3CDTF">2017-07-06T16:30:00Z</dcterms:created>
  <dcterms:modified xsi:type="dcterms:W3CDTF">2019-06-14T01:35:00Z</dcterms:modified>
</cp:coreProperties>
</file>