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Росстандарта от 21.06.2021 N 1061</w:t>
              <w:br/>
              <w:t xml:space="preserve">"Об определении Порядка и условий применения международных стандартов, региональных стандартов, межгосударственных стандартов и региональных сводов правил, а также стандартов иностранных государств и сводов правил иностранных государств"</w:t>
              <w:br/>
              <w:t xml:space="preserve">(Зарегистрировано в Минюсте России 06.07.2021 N 64128)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13.03.2023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6 июля 2021 г. N 64128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ПРОМЫШЛЕННОСТИ И ТОРГОВЛИ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ФЕДЕРАЛЬНОЕ АГЕНТСТВО ПО ТЕХНИЧЕСКОМУ РЕГУЛИРОВАНИЮ</w:t>
      </w:r>
    </w:p>
    <w:p>
      <w:pPr>
        <w:pStyle w:val="2"/>
        <w:jc w:val="center"/>
      </w:pPr>
      <w:r>
        <w:rPr>
          <w:sz w:val="20"/>
        </w:rPr>
        <w:t xml:space="preserve">И МЕТРОЛОГИИ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21 июня 2021 г. N 1061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ОПРЕДЕЛЕНИИ</w:t>
      </w:r>
    </w:p>
    <w:p>
      <w:pPr>
        <w:pStyle w:val="2"/>
        <w:jc w:val="center"/>
      </w:pPr>
      <w:r>
        <w:rPr>
          <w:sz w:val="20"/>
        </w:rPr>
        <w:t xml:space="preserve">ПОРЯДКА И УСЛОВИЙ ПРИМЕНЕНИЯ МЕЖДУНАРОДНЫХ СТАНДАРТОВ,</w:t>
      </w:r>
    </w:p>
    <w:p>
      <w:pPr>
        <w:pStyle w:val="2"/>
        <w:jc w:val="center"/>
      </w:pPr>
      <w:r>
        <w:rPr>
          <w:sz w:val="20"/>
        </w:rPr>
        <w:t xml:space="preserve">РЕГИОНАЛЬНЫХ СТАНДАРТОВ, МЕЖГОСУДАРСТВЕННЫХ СТАНДАРТОВ</w:t>
      </w:r>
    </w:p>
    <w:p>
      <w:pPr>
        <w:pStyle w:val="2"/>
        <w:jc w:val="center"/>
      </w:pPr>
      <w:r>
        <w:rPr>
          <w:sz w:val="20"/>
        </w:rPr>
        <w:t xml:space="preserve">И РЕГИОНАЛЬНЫХ СВОДОВ ПРАВИЛ, А ТАКЖЕ СТАНДАРТОВ</w:t>
      </w:r>
    </w:p>
    <w:p>
      <w:pPr>
        <w:pStyle w:val="2"/>
        <w:jc w:val="center"/>
      </w:pPr>
      <w:r>
        <w:rPr>
          <w:sz w:val="20"/>
        </w:rPr>
        <w:t xml:space="preserve">ИНОСТРАННЫХ ГОСУДАРСТВ И СВОДОВ ПРАВИЛ</w:t>
      </w:r>
    </w:p>
    <w:p>
      <w:pPr>
        <w:pStyle w:val="2"/>
        <w:jc w:val="center"/>
      </w:pPr>
      <w:r>
        <w:rPr>
          <w:sz w:val="20"/>
        </w:rPr>
        <w:t xml:space="preserve">ИНОСТРАННЫХ ГОСУДАРСТВ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9.06.2015 N 162-ФЗ (ред. от 30.12.2020) &quot;О стандартизации в Российской Федерации&quot; {КонсультантПлюс}">
        <w:r>
          <w:rPr>
            <w:sz w:val="20"/>
            <w:color w:val="0000ff"/>
          </w:rPr>
          <w:t xml:space="preserve">пунктом 22 статьи 9</w:t>
        </w:r>
      </w:hyperlink>
      <w:r>
        <w:rPr>
          <w:sz w:val="20"/>
        </w:rPr>
        <w:t xml:space="preserve"> Федерального закона от 29 июня 2015 г. N 162-ФЗ "О стандартизации в Российской Федерации" (Собрание законодательства Российской Федерации, 2015, N 27, ст. 3953; 2021, N 1, ст. 62), </w:t>
      </w:r>
      <w:hyperlink w:history="0" r:id="rId8" w:tooltip="Постановление Правительства РФ от 17.06.2004 N 294 (ред. от 29.10.2021) &quot;О Федеральном агентстве по техническому регулированию и метрологии&quot; {КонсультантПлюс}">
        <w:r>
          <w:rPr>
            <w:sz w:val="20"/>
            <w:color w:val="0000ff"/>
          </w:rPr>
          <w:t xml:space="preserve">подпунктом 5.4.40</w:t>
        </w:r>
      </w:hyperlink>
      <w:r>
        <w:rPr>
          <w:sz w:val="20"/>
        </w:rPr>
        <w:t xml:space="preserve"> Положения о Федеральном агентстве по техническому регулированию и метрологии, утвержденного постановлением Правительства Российской Федерации от 17 июня 2004 г. N 294 (Собрание законодательства Российской Федерации, 2004, N 25, ст. 2575; 2021, N 23, ст. 4076),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Определить </w:t>
      </w:r>
      <w:hyperlink w:history="0" w:anchor="P36" w:tooltip="ПОРЯДОК И УСЛОВИЯ">
        <w:r>
          <w:rPr>
            <w:sz w:val="20"/>
            <w:color w:val="0000ff"/>
          </w:rPr>
          <w:t xml:space="preserve">Порядок и условия</w:t>
        </w:r>
      </w:hyperlink>
      <w:r>
        <w:rPr>
          <w:sz w:val="20"/>
        </w:rPr>
        <w:t xml:space="preserve"> применения международных стандартов, региональных стандартов, межгосударственных стандартов и региональных сводов правил, а также стандартов иностранных государств и сводов правил иностранных государств согласно приложению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Росстандарта от 05.05.2016 N 546 &quot;Об утверждении Порядка и условий применения международных стандартов, межгосударственных стандартов, региональных стандартов, а также стандартов иностранных государств&quot; (Зарегистрировано в Минюсте России 26.08.2016 N 43422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Федерального агентства по техническому регулированию и метрологии от 5 мая 2016 г. N 546 "Об утверждении Порядка и условий применения международных стандартов, межгосударственных стандартов, региональных стандартов, а также стандартов иностранных государств" (зарегистрирован Министерством юстиции Российской Федерации 26 августа 2016 г., регистрационный N 43422).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Руководитель</w:t>
      </w:r>
    </w:p>
    <w:p>
      <w:pPr>
        <w:pStyle w:val="0"/>
        <w:jc w:val="right"/>
      </w:pPr>
      <w:r>
        <w:rPr>
          <w:sz w:val="20"/>
        </w:rPr>
        <w:t xml:space="preserve">А.П.ШАЛАЕВ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приказом Федерального агентства</w:t>
      </w:r>
    </w:p>
    <w:p>
      <w:pPr>
        <w:pStyle w:val="0"/>
        <w:jc w:val="right"/>
      </w:pPr>
      <w:r>
        <w:rPr>
          <w:sz w:val="20"/>
        </w:rPr>
        <w:t xml:space="preserve">по техническому регулированию</w:t>
      </w:r>
    </w:p>
    <w:p>
      <w:pPr>
        <w:pStyle w:val="0"/>
        <w:jc w:val="right"/>
      </w:pPr>
      <w:r>
        <w:rPr>
          <w:sz w:val="20"/>
        </w:rPr>
        <w:t xml:space="preserve">и метрологии</w:t>
      </w:r>
    </w:p>
    <w:p>
      <w:pPr>
        <w:pStyle w:val="0"/>
        <w:jc w:val="right"/>
      </w:pPr>
      <w:r>
        <w:rPr>
          <w:sz w:val="20"/>
        </w:rPr>
        <w:t xml:space="preserve">от 21 июня 2021 г. N 1061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ПОРЯДОК И УСЛОВИЯ</w:t>
      </w:r>
    </w:p>
    <w:p>
      <w:pPr>
        <w:pStyle w:val="2"/>
        <w:jc w:val="center"/>
      </w:pPr>
      <w:r>
        <w:rPr>
          <w:sz w:val="20"/>
        </w:rPr>
        <w:t xml:space="preserve">ПРИМЕНЕНИЯ МЕЖДУНАРОДНЫХ СТАНДАРТОВ, РЕГИОНАЛЬНЫХ</w:t>
      </w:r>
    </w:p>
    <w:p>
      <w:pPr>
        <w:pStyle w:val="2"/>
        <w:jc w:val="center"/>
      </w:pPr>
      <w:r>
        <w:rPr>
          <w:sz w:val="20"/>
        </w:rPr>
        <w:t xml:space="preserve">СТАНДАРТОВ, МЕЖГОСУДАРСТВЕННЫХ СТАНДАРТОВ И РЕГИОНАЛЬНЫХ</w:t>
      </w:r>
    </w:p>
    <w:p>
      <w:pPr>
        <w:pStyle w:val="2"/>
        <w:jc w:val="center"/>
      </w:pPr>
      <w:r>
        <w:rPr>
          <w:sz w:val="20"/>
        </w:rPr>
        <w:t xml:space="preserve">СВОДОВ ПРАВИЛ, А ТАКЖЕ СТАНДАРТОВ ИНОСТРАННЫХ ГОСУДАРСТВ</w:t>
      </w:r>
    </w:p>
    <w:p>
      <w:pPr>
        <w:pStyle w:val="2"/>
        <w:jc w:val="center"/>
      </w:pPr>
      <w:r>
        <w:rPr>
          <w:sz w:val="20"/>
        </w:rPr>
        <w:t xml:space="preserve">И СВОДОВ ПРАВИЛ ИНОСТРАННЫХ ГОСУДАРСТВ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Порядок и условия применения международных стандартов, региональных стандартов, межгосударственных стандартов и региональных сводов правил, а также стандартов иностранных государств и сводов правил иностранных государств применяются: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 поставках товаров, выполнении работ, оказании услуг, в том числе осуществлении закупок товаров, работ, услуг для обеспечения государственных и муниципальных нужд, а также в конструкторской, проектной и иной технической документации;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 выполнении работ и оказании услуг в соответствии с межправительственными соглашениями, а также договорами и контрактами, заключаемыми предприятиями, организациями и корпорациями с иностранными партнерами.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Применение международных стандартов, региональных стандартов, межгосударственных стандартов и региональных сводов правил, а также стандартов иностранных государств и сводов правил иностранных государств (далее - стандарты) осуществляется в соответствии с международными договорами и Федеральным </w:t>
      </w:r>
      <w:hyperlink w:history="0" r:id="rId10" w:tooltip="Федеральный закон от 29.06.2015 N 162-ФЗ (ред. от 30.12.2020) &quot;О стандартизац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июня 2015 г. N 162-ФЗ "О стандартизации в Российской Федерации" &lt;1&gt; (Собрание законодательства Российской Федерации, 2015, N 27, ст. 3953; 2021, N 1, ст. 62).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1" w:tooltip="Федеральный закон от 29.06.2015 N 162-ФЗ (ред. от 30.12.2020) &quot;О стандартизации в Российской Федерации&quot; {КонсультантПлюс}">
        <w:r>
          <w:rPr>
            <w:sz w:val="20"/>
            <w:color w:val="0000ff"/>
          </w:rPr>
          <w:t xml:space="preserve">Часть 3 статьи 5</w:t>
        </w:r>
      </w:hyperlink>
      <w:r>
        <w:rPr>
          <w:sz w:val="20"/>
        </w:rPr>
        <w:t xml:space="preserve"> Федерального закона от 29 июня 2015 г. N 162-ФЗ "О стандартизации в Российской Федерации".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Стандарты подлежат применению со дня их регистрации в Федеральном информационном фонде стандартов в соответствии с </w:t>
      </w:r>
      <w:hyperlink w:history="0" r:id="rId12" w:tooltip="Приказ Минпромторга России от 27.05.2016 N 1716 &quot;Об утверждении Порядка регистрации федеральным органом исполнительной власти в сфере стандартизации документов, разрабатываемых и применяемых в национальной системе стандартизации, сводов правил, международных стандартов, региональных стандартов и региональных сводов правил, стандартов иностранных государств и сводов правил иностранных государств&quot; (Зарегистрировано в Минюсте России 30.09.2016 N 43878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регистрации федеральным органом исполнительной власти в сфере стандартизации документов, разрабатываемых и применяемых в национальной системе стандартизации, сводов правил, международных стандартов, региональных стандартов, стандартов иностранных государств и сводов правил иностранных государств, утвержденным приказом Министерства промышленности и торговли Российской Федерации от 27 мая 2016 г. N 1716 (зарегистрирован Министерством юстиции Российской Федерации 30 сентября 2016 г., регистрационный N 43878).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Условиями применения стандартов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отсутствие национальных стандартов Российской Федерации &lt;2&gt; и предварительных национальных стандартов Российской Федерации &lt;3&gt; в отношении объектов стандартизации, предусмотренных международными стандартами, региональными стандартами, межгосударственными стандартами и региональными сводами правил, а также стандартами иностранных государств и сводами правил иностранных государств;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3" w:tooltip="Федеральный закон от 29.06.2015 N 162-ФЗ (ред. от 30.12.2020) &quot;О стандартизации в Российской Федерации&quot; {КонсультантПлюс}">
        <w:r>
          <w:rPr>
            <w:sz w:val="20"/>
            <w:color w:val="0000ff"/>
          </w:rPr>
          <w:t xml:space="preserve">Пункт 5 статьи 2</w:t>
        </w:r>
      </w:hyperlink>
      <w:r>
        <w:rPr>
          <w:sz w:val="20"/>
        </w:rPr>
        <w:t xml:space="preserve"> Федерального закона от 29 июня 2015 г. N 162-ФЗ "О стандартизации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4" w:tooltip="Федеральный закон от 29.06.2015 N 162-ФЗ (ред. от 30.12.2020) &quot;О стандартизации в Российской Федерации&quot; {КонсультантПлюс}">
        <w:r>
          <w:rPr>
            <w:sz w:val="20"/>
            <w:color w:val="0000ff"/>
          </w:rPr>
          <w:t xml:space="preserve">Пункт 10 статьи 2</w:t>
        </w:r>
      </w:hyperlink>
      <w:r>
        <w:rPr>
          <w:sz w:val="20"/>
        </w:rPr>
        <w:t xml:space="preserve"> Федерального закона от 29 июня 2015 г. N 162-ФЗ "О стандартизации в Российской Федерации".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б) соблюдение основополагающих национальных стандартов &lt;4&gt;;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15" w:tooltip="Федеральный закон от 29.06.2015 N 162-ФЗ (ред. от 30.12.2020) &quot;О стандартизации в Российской Федерации&quot; {КонсультантПлюс}">
        <w:r>
          <w:rPr>
            <w:sz w:val="20"/>
            <w:color w:val="0000ff"/>
          </w:rPr>
          <w:t xml:space="preserve">Пункт 8 статьи 2</w:t>
        </w:r>
      </w:hyperlink>
      <w:r>
        <w:rPr>
          <w:sz w:val="20"/>
        </w:rPr>
        <w:t xml:space="preserve"> Федерального закона от 29 июня 2015 г. N 162-ФЗ "О стандартизации в Российской Федерации".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в) соответствие документов по стандартизации действующим на территории Российской Федерации техническим регламентам;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соответствие стандартов современному уровню развития науки, техники и технологий, передовому зарубежному опыту &lt;5&gt;;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16" w:tooltip="Федеральный закон от 29.06.2015 N 162-ФЗ (ред. от 30.12.2020) &quot;О стандартизации в Российской Федерации&quot; {КонсультантПлюс}">
        <w:r>
          <w:rPr>
            <w:sz w:val="20"/>
            <w:color w:val="0000ff"/>
          </w:rPr>
          <w:t xml:space="preserve">Пункт 4 статьи 4</w:t>
        </w:r>
      </w:hyperlink>
      <w:r>
        <w:rPr>
          <w:sz w:val="20"/>
        </w:rPr>
        <w:t xml:space="preserve"> Федерального закона от 29 июня 2015 г. N 162-ФЗ "О стандартизации в Российской Федерации".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д) наличие разрешения от правообладателя на использование стандарта и выполнение его перевода на русский язык;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соответствие стандартов межправительственным соглашениям, а также договорам и контрактам, заключаемым предприятиями, организациями и корпорациями с иностранными партнерами.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Росстандарта от 21.06.2021 N 1061</w:t>
            <w:br/>
            <w:t>"Об определении Порядка и условий применения международных стандартов, регионал...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13.03.2023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EEEC92FDA88D076E3FB1B202F89B7BC16B6D205BCD7041FE9923485D6D690B1733B6A886D27466C445D8A7DF58013251FC40F735D5T9C" TargetMode = "External"/>
	<Relationship Id="rId8" Type="http://schemas.openxmlformats.org/officeDocument/2006/relationships/hyperlink" Target="consultantplus://offline/ref=EEEC92FDA88D076E3FB1B202F89B7BC16B632B56C77941FE9923485D6D690B1733B6A881D47466C445D8A7DF58013251FC40F735D5T9C" TargetMode = "External"/>
	<Relationship Id="rId9" Type="http://schemas.openxmlformats.org/officeDocument/2006/relationships/hyperlink" Target="consultantplus://offline/ref=EEEC92FDA88D076E3FB1B202F89B7BC16A6A215AC77B41FE9923485D6D690B1721B6F089D17C2C950293A8DE59D1TCC" TargetMode = "External"/>
	<Relationship Id="rId10" Type="http://schemas.openxmlformats.org/officeDocument/2006/relationships/hyperlink" Target="consultantplus://offline/ref=EEEC92FDA88D076E3FB1B202F89B7BC16B6D205BCD7041FE9923485D6D690B1721B6F089D17C2C950293A8DE59D1TCC" TargetMode = "External"/>
	<Relationship Id="rId11" Type="http://schemas.openxmlformats.org/officeDocument/2006/relationships/hyperlink" Target="consultantplus://offline/ref=EEEC92FDA88D076E3FB1B202F89B7BC16B6D205BCD7041FE9923485D6D690B1733B6A885D77466C445D8A7DF58013251FC40F735D5T9C" TargetMode = "External"/>
	<Relationship Id="rId12" Type="http://schemas.openxmlformats.org/officeDocument/2006/relationships/hyperlink" Target="consultantplus://offline/ref=EEEC92FDA88D076E3FB1B202F89B7BC16A6A2750C17B41FE9923485D6D690B1733B6A885D07F32940186FE8F1F4A3F53E15CF734442FF7ABDCT4C" TargetMode = "External"/>
	<Relationship Id="rId13" Type="http://schemas.openxmlformats.org/officeDocument/2006/relationships/hyperlink" Target="consultantplus://offline/ref=EEEC92FDA88D076E3FB1B202F89B7BC16B6D205BCD7041FE9923485D6D690B1733B6A883DB2B63D15480ABDD451F314CE042F5D3T4C" TargetMode = "External"/>
	<Relationship Id="rId14" Type="http://schemas.openxmlformats.org/officeDocument/2006/relationships/hyperlink" Target="consultantplus://offline/ref=EEEC92FDA88D076E3FB1B202F89B7BC16B6D205BCD7041FE9923485D6D690B1733B6A885D07466C445D8A7DF58013251FC40F735D5T9C" TargetMode = "External"/>
	<Relationship Id="rId15" Type="http://schemas.openxmlformats.org/officeDocument/2006/relationships/hyperlink" Target="consultantplus://offline/ref=EEEC92FDA88D076E3FB1B202F89B7BC16B6D205BCD7041FE9923485D6D690B1733B6A88CDB2B63D15480ABDD451F314CE042F5D3T4C" TargetMode = "External"/>
	<Relationship Id="rId16" Type="http://schemas.openxmlformats.org/officeDocument/2006/relationships/hyperlink" Target="consultantplus://offline/ref=EEEC92FDA88D076E3FB1B202F89B7BC16B6D205BCD7041FE9923485D6D690B1733B6A885D07F32900086FE8F1F4A3F53E15CF734442FF7ABDCT4C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Росстандарта от 21.06.2021 N 1061
"Об определении Порядка и условий применения международных стандартов, региональных стандартов, межгосударственных стандартов и региональных сводов правил, а также стандартов иностранных государств и сводов правил иностранных государств"
(Зарегистрировано в Минюсте России 06.07.2021 N 64128)</dc:title>
  <dcterms:created xsi:type="dcterms:W3CDTF">2023-03-13T02:19:03Z</dcterms:created>
</cp:coreProperties>
</file>