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36F19" w14:textId="77777777" w:rsidR="00E951F7" w:rsidRPr="001E7178" w:rsidRDefault="004258A4" w:rsidP="00E951F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Договор </w:t>
      </w:r>
      <w:r w:rsidR="00E951F7" w:rsidRPr="001E7178">
        <w:rPr>
          <w:rFonts w:ascii="Times New Roman" w:hAnsi="Times New Roman"/>
          <w:sz w:val="24"/>
          <w:szCs w:val="24"/>
        </w:rPr>
        <w:t>№</w:t>
      </w:r>
      <w:r w:rsidR="00E951F7">
        <w:rPr>
          <w:rFonts w:ascii="Times New Roman" w:hAnsi="Times New Roman"/>
          <w:sz w:val="24"/>
          <w:szCs w:val="24"/>
        </w:rPr>
        <w:t xml:space="preserve"> __/Х</w:t>
      </w:r>
      <w:r w:rsidR="00E951F7" w:rsidRPr="001E7178">
        <w:rPr>
          <w:rFonts w:ascii="Times New Roman" w:hAnsi="Times New Roman"/>
          <w:sz w:val="24"/>
          <w:szCs w:val="24"/>
        </w:rPr>
        <w:t>-24</w:t>
      </w:r>
    </w:p>
    <w:p w14:paraId="7C9737AD" w14:textId="1C5A0EC4" w:rsidR="004258A4" w:rsidRPr="00B010AD" w:rsidRDefault="00CF3DCC" w:rsidP="00E951F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н</w:t>
      </w:r>
      <w:r w:rsidR="004258A4" w:rsidRPr="00B010AD">
        <w:rPr>
          <w:rFonts w:ascii="Times New Roman" w:hAnsi="Times New Roman"/>
          <w:sz w:val="24"/>
          <w:szCs w:val="24"/>
        </w:rPr>
        <w:t>а оказание метрологических услуг</w:t>
      </w:r>
    </w:p>
    <w:p w14:paraId="503FD70A" w14:textId="451E98E1" w:rsidR="00CC0CB0" w:rsidRPr="00B010AD" w:rsidRDefault="00CC0CB0" w:rsidP="00AB078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(по заявкам)</w:t>
      </w:r>
    </w:p>
    <w:p w14:paraId="41DBD74A" w14:textId="77777777" w:rsidR="008E243E" w:rsidRPr="00B010AD" w:rsidRDefault="008E243E" w:rsidP="00AB078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09672E7" w14:textId="3C76CACC" w:rsidR="004258A4" w:rsidRPr="00B010AD" w:rsidRDefault="004258A4" w:rsidP="004258A4">
      <w:pPr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г. </w:t>
      </w:r>
      <w:r w:rsidR="00D565C2">
        <w:rPr>
          <w:rFonts w:ascii="Times New Roman" w:hAnsi="Times New Roman"/>
          <w:sz w:val="24"/>
          <w:szCs w:val="24"/>
        </w:rPr>
        <w:t>Абакан</w:t>
      </w:r>
      <w:r w:rsidR="00AF3D7E" w:rsidRPr="00B010AD">
        <w:rPr>
          <w:rFonts w:ascii="Times New Roman" w:hAnsi="Times New Roman"/>
          <w:sz w:val="24"/>
          <w:szCs w:val="24"/>
        </w:rPr>
        <w:tab/>
      </w:r>
      <w:r w:rsidR="00AF3D7E" w:rsidRPr="00B010AD">
        <w:rPr>
          <w:rFonts w:ascii="Times New Roman" w:hAnsi="Times New Roman"/>
          <w:sz w:val="24"/>
          <w:szCs w:val="24"/>
        </w:rPr>
        <w:tab/>
      </w:r>
      <w:r w:rsidR="003E63E7">
        <w:rPr>
          <w:rFonts w:ascii="Times New Roman" w:hAnsi="Times New Roman"/>
          <w:sz w:val="24"/>
          <w:szCs w:val="24"/>
        </w:rPr>
        <w:t xml:space="preserve">                         </w:t>
      </w:r>
      <w:r w:rsidR="00DC2303" w:rsidRPr="00B010AD">
        <w:rPr>
          <w:rFonts w:ascii="Times New Roman" w:hAnsi="Times New Roman"/>
          <w:sz w:val="24"/>
          <w:szCs w:val="24"/>
        </w:rPr>
        <w:tab/>
      </w:r>
      <w:r w:rsidR="00DC2303" w:rsidRPr="00B010AD">
        <w:rPr>
          <w:rFonts w:ascii="Times New Roman" w:hAnsi="Times New Roman"/>
          <w:sz w:val="24"/>
          <w:szCs w:val="24"/>
        </w:rPr>
        <w:tab/>
      </w:r>
      <w:r w:rsidR="00DC2303" w:rsidRPr="00B010AD">
        <w:rPr>
          <w:rFonts w:ascii="Times New Roman" w:hAnsi="Times New Roman"/>
          <w:sz w:val="24"/>
          <w:szCs w:val="24"/>
        </w:rPr>
        <w:tab/>
      </w:r>
      <w:r w:rsidR="00DC2303" w:rsidRPr="00B010AD">
        <w:rPr>
          <w:rFonts w:ascii="Times New Roman" w:hAnsi="Times New Roman"/>
          <w:sz w:val="24"/>
          <w:szCs w:val="24"/>
        </w:rPr>
        <w:tab/>
      </w:r>
      <w:r w:rsidR="003E63E7">
        <w:rPr>
          <w:rFonts w:ascii="Times New Roman" w:hAnsi="Times New Roman"/>
          <w:sz w:val="24"/>
          <w:szCs w:val="24"/>
        </w:rPr>
        <w:t xml:space="preserve">          </w:t>
      </w:r>
      <w:r w:rsidR="0095438C" w:rsidRPr="00B010AD">
        <w:rPr>
          <w:rFonts w:ascii="Times New Roman" w:hAnsi="Times New Roman"/>
          <w:sz w:val="24"/>
          <w:szCs w:val="24"/>
        </w:rPr>
        <w:t xml:space="preserve">    </w:t>
      </w:r>
      <w:r w:rsidR="0029697B" w:rsidRPr="00B010AD">
        <w:rPr>
          <w:rFonts w:ascii="Times New Roman" w:hAnsi="Times New Roman"/>
          <w:sz w:val="24"/>
          <w:szCs w:val="24"/>
        </w:rPr>
        <w:t>«</w:t>
      </w:r>
      <w:r w:rsidR="00214DC0" w:rsidRPr="00B010AD">
        <w:rPr>
          <w:rFonts w:ascii="Times New Roman" w:hAnsi="Times New Roman"/>
          <w:sz w:val="24"/>
          <w:szCs w:val="24"/>
        </w:rPr>
        <w:t>__</w:t>
      </w:r>
      <w:r w:rsidR="0029697B" w:rsidRPr="00B010AD">
        <w:rPr>
          <w:rFonts w:ascii="Times New Roman" w:hAnsi="Times New Roman"/>
          <w:sz w:val="24"/>
          <w:szCs w:val="24"/>
        </w:rPr>
        <w:t>»</w:t>
      </w:r>
      <w:r w:rsidR="006612A4" w:rsidRPr="00B010AD">
        <w:rPr>
          <w:rFonts w:ascii="Times New Roman" w:hAnsi="Times New Roman"/>
          <w:sz w:val="24"/>
          <w:szCs w:val="24"/>
        </w:rPr>
        <w:t xml:space="preserve"> </w:t>
      </w:r>
      <w:r w:rsidR="00214DC0" w:rsidRPr="00B010AD">
        <w:rPr>
          <w:rFonts w:ascii="Times New Roman" w:hAnsi="Times New Roman"/>
          <w:sz w:val="24"/>
          <w:szCs w:val="24"/>
        </w:rPr>
        <w:t>________</w:t>
      </w:r>
      <w:r w:rsidR="006612A4" w:rsidRPr="00B010AD">
        <w:rPr>
          <w:rFonts w:ascii="Times New Roman" w:hAnsi="Times New Roman"/>
          <w:sz w:val="24"/>
          <w:szCs w:val="24"/>
        </w:rPr>
        <w:t xml:space="preserve"> </w:t>
      </w:r>
      <w:r w:rsidR="0029697B" w:rsidRPr="00B010AD">
        <w:rPr>
          <w:rFonts w:ascii="Times New Roman" w:hAnsi="Times New Roman"/>
          <w:sz w:val="24"/>
          <w:szCs w:val="24"/>
        </w:rPr>
        <w:t>202</w:t>
      </w:r>
      <w:r w:rsidR="00214DC0" w:rsidRPr="00B010AD">
        <w:rPr>
          <w:rFonts w:ascii="Times New Roman" w:hAnsi="Times New Roman"/>
          <w:sz w:val="24"/>
          <w:szCs w:val="24"/>
        </w:rPr>
        <w:t>__</w:t>
      </w:r>
      <w:r w:rsidRPr="00B010AD">
        <w:rPr>
          <w:rFonts w:ascii="Times New Roman" w:hAnsi="Times New Roman"/>
          <w:sz w:val="24"/>
          <w:szCs w:val="24"/>
        </w:rPr>
        <w:t>г.</w:t>
      </w:r>
    </w:p>
    <w:p w14:paraId="46C2CDD3" w14:textId="5CC87136" w:rsidR="004258A4" w:rsidRPr="00B010AD" w:rsidRDefault="00050636" w:rsidP="00B010A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Федеральное бюджетное учреждение «Государственный региональный центр стандартизации, метрологии и испытаний в Красноярском крае, Республике Хакасия и Республике Тыва» (ФБУ «Красноярский ЦСМ»), </w:t>
      </w:r>
      <w:r w:rsidR="00573DB4" w:rsidRPr="00B010AD">
        <w:rPr>
          <w:rFonts w:ascii="Times New Roman" w:hAnsi="Times New Roman"/>
          <w:sz w:val="24"/>
          <w:szCs w:val="24"/>
        </w:rPr>
        <w:t>в лице</w:t>
      </w:r>
      <w:r w:rsidR="0094330C" w:rsidRPr="00B010AD">
        <w:rPr>
          <w:rFonts w:ascii="Times New Roman" w:hAnsi="Times New Roman"/>
          <w:sz w:val="24"/>
          <w:szCs w:val="24"/>
        </w:rPr>
        <w:t xml:space="preserve"> </w:t>
      </w:r>
      <w:r w:rsidR="00D565C2" w:rsidRPr="00D565C2">
        <w:rPr>
          <w:rFonts w:ascii="Times New Roman" w:hAnsi="Times New Roman"/>
          <w:sz w:val="24"/>
          <w:szCs w:val="24"/>
        </w:rPr>
        <w:t xml:space="preserve">начальника Хакасского филиала </w:t>
      </w:r>
      <w:proofErr w:type="spellStart"/>
      <w:r w:rsidR="00D565C2" w:rsidRPr="00D565C2">
        <w:rPr>
          <w:rFonts w:ascii="Times New Roman" w:hAnsi="Times New Roman"/>
          <w:sz w:val="24"/>
          <w:szCs w:val="24"/>
        </w:rPr>
        <w:t>Мурзиной</w:t>
      </w:r>
      <w:proofErr w:type="spellEnd"/>
      <w:r w:rsidR="00D565C2" w:rsidRPr="00D565C2">
        <w:rPr>
          <w:rFonts w:ascii="Times New Roman" w:hAnsi="Times New Roman"/>
          <w:sz w:val="24"/>
          <w:szCs w:val="24"/>
        </w:rPr>
        <w:t xml:space="preserve"> Ирины Витальевны, действующего на основании Генеральной доверенности № 28/01-23/6 от 09.01.2023г</w:t>
      </w:r>
      <w:r w:rsidR="00D565C2">
        <w:rPr>
          <w:rFonts w:ascii="Times New Roman" w:hAnsi="Times New Roman"/>
          <w:sz w:val="24"/>
          <w:szCs w:val="24"/>
        </w:rPr>
        <w:t xml:space="preserve"> </w:t>
      </w:r>
      <w:r w:rsidR="0029262F" w:rsidRPr="00B010AD">
        <w:rPr>
          <w:rFonts w:ascii="Times New Roman" w:hAnsi="Times New Roman"/>
          <w:sz w:val="24"/>
          <w:szCs w:val="24"/>
        </w:rPr>
        <w:t xml:space="preserve">и аттестатов аккредитации №RA.RU.311479 от 29.12.2015 г., №RA.RU.311480 от 29.12.2015 г., именуемое в дальнейшем Исполнитель, с одной стороны, и предприятие (организация), </w:t>
      </w:r>
      <w:r w:rsidR="00F6052F" w:rsidRPr="00B010AD">
        <w:rPr>
          <w:rFonts w:ascii="Times New Roman" w:hAnsi="Times New Roman"/>
          <w:sz w:val="24"/>
          <w:szCs w:val="24"/>
        </w:rPr>
        <w:t xml:space="preserve">в лице </w:t>
      </w:r>
      <w:r w:rsidR="00214DC0" w:rsidRPr="00B010AD">
        <w:rPr>
          <w:rFonts w:ascii="Times New Roman" w:hAnsi="Times New Roman"/>
          <w:sz w:val="24"/>
          <w:szCs w:val="24"/>
        </w:rPr>
        <w:t>__________________________</w:t>
      </w:r>
      <w:r w:rsidR="00F6052F" w:rsidRPr="00B010AD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214DC0" w:rsidRPr="00B010AD">
        <w:rPr>
          <w:rFonts w:ascii="Times New Roman" w:hAnsi="Times New Roman"/>
          <w:sz w:val="24"/>
          <w:szCs w:val="24"/>
        </w:rPr>
        <w:t>____________</w:t>
      </w:r>
      <w:r w:rsidR="00F6052F" w:rsidRPr="00B010AD">
        <w:rPr>
          <w:rFonts w:ascii="Times New Roman" w:hAnsi="Times New Roman"/>
          <w:sz w:val="24"/>
          <w:szCs w:val="24"/>
        </w:rPr>
        <w:t>, именуемое в дальнейшем Заказчик, с другой стороны, заключили настоящий договор о нижеследующем.</w:t>
      </w:r>
    </w:p>
    <w:p w14:paraId="3A5F038D" w14:textId="77777777" w:rsidR="004258A4" w:rsidRPr="00B010AD" w:rsidRDefault="004258A4" w:rsidP="00B010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A180147" w14:textId="77777777" w:rsidR="004258A4" w:rsidRPr="00B010AD" w:rsidRDefault="004258A4" w:rsidP="00B010A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10AD">
        <w:rPr>
          <w:rFonts w:ascii="Times New Roman" w:hAnsi="Times New Roman"/>
          <w:b/>
          <w:sz w:val="24"/>
          <w:szCs w:val="24"/>
        </w:rPr>
        <w:t>1.</w:t>
      </w:r>
      <w:r w:rsidR="00216B0E" w:rsidRPr="00B010AD">
        <w:rPr>
          <w:rFonts w:ascii="Times New Roman" w:hAnsi="Times New Roman"/>
          <w:b/>
          <w:sz w:val="24"/>
          <w:szCs w:val="24"/>
        </w:rPr>
        <w:t xml:space="preserve"> </w:t>
      </w:r>
      <w:r w:rsidRPr="00B010AD">
        <w:rPr>
          <w:rFonts w:ascii="Times New Roman" w:hAnsi="Times New Roman"/>
          <w:b/>
          <w:sz w:val="24"/>
          <w:szCs w:val="24"/>
        </w:rPr>
        <w:t>Предмет договора.</w:t>
      </w:r>
    </w:p>
    <w:p w14:paraId="35F5DE74" w14:textId="5288B0B9" w:rsidR="00B0142D" w:rsidRPr="00B010AD" w:rsidRDefault="00CF3DCC" w:rsidP="00B010AD">
      <w:pPr>
        <w:pStyle w:val="af2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По настоящему договору </w:t>
      </w:r>
      <w:r w:rsidR="00B0142D" w:rsidRPr="00B010AD">
        <w:rPr>
          <w:rFonts w:ascii="Times New Roman" w:hAnsi="Times New Roman"/>
          <w:sz w:val="24"/>
          <w:szCs w:val="24"/>
        </w:rPr>
        <w:t>Исполнитель принимает на себя обязательства по оказанию Заказчику платных услуг в области метрологии, а Заказчик обязуется принять и оплатить оказанные услуги в срок, на основании условий</w:t>
      </w:r>
      <w:r w:rsidR="00D17852" w:rsidRPr="00B010AD">
        <w:rPr>
          <w:rFonts w:ascii="Times New Roman" w:hAnsi="Times New Roman"/>
          <w:sz w:val="24"/>
          <w:szCs w:val="24"/>
        </w:rPr>
        <w:t>,</w:t>
      </w:r>
      <w:r w:rsidR="00B0142D" w:rsidRPr="00B010AD">
        <w:rPr>
          <w:rFonts w:ascii="Times New Roman" w:hAnsi="Times New Roman"/>
          <w:sz w:val="24"/>
          <w:szCs w:val="24"/>
        </w:rPr>
        <w:t xml:space="preserve"> предусмотренных данным договором.</w:t>
      </w:r>
    </w:p>
    <w:p w14:paraId="53773BC7" w14:textId="05E9CF51" w:rsidR="00061AC9" w:rsidRPr="00B010AD" w:rsidRDefault="00061AC9" w:rsidP="00B010AD">
      <w:pPr>
        <w:pStyle w:val="af"/>
        <w:tabs>
          <w:tab w:val="left" w:pos="993"/>
          <w:tab w:val="left" w:pos="1418"/>
        </w:tabs>
        <w:ind w:firstLine="709"/>
        <w:contextualSpacing/>
        <w:rPr>
          <w:sz w:val="24"/>
          <w:szCs w:val="24"/>
        </w:rPr>
      </w:pPr>
      <w:r w:rsidRPr="00B010AD">
        <w:rPr>
          <w:sz w:val="24"/>
          <w:szCs w:val="24"/>
        </w:rPr>
        <w:t>Номенклатура и объем определяются сторонами в заявках, представленных от Заказчика в течени</w:t>
      </w:r>
      <w:r w:rsidR="003E63E7">
        <w:rPr>
          <w:sz w:val="24"/>
          <w:szCs w:val="24"/>
        </w:rPr>
        <w:t>е</w:t>
      </w:r>
      <w:r w:rsidRPr="00B010AD">
        <w:rPr>
          <w:sz w:val="24"/>
          <w:szCs w:val="24"/>
        </w:rPr>
        <w:t xml:space="preserve"> срока действия договора по форме Приложения №1 к договору.</w:t>
      </w:r>
    </w:p>
    <w:p w14:paraId="772BE87D" w14:textId="3744CA0A" w:rsidR="00495B9B" w:rsidRPr="00B010AD" w:rsidRDefault="0029262F" w:rsidP="00B010AD">
      <w:pPr>
        <w:pStyle w:val="af2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Результаты оказанных услуг подтверждаются сведениями о результатах поверки средств измерений (далее СИ), включенными в Федеральный информационный фонд по обеспечению единства измерений (далее </w:t>
      </w:r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ФиФ</w:t>
      </w:r>
      <w:proofErr w:type="spellEnd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ОЕИ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14:paraId="5A733C54" w14:textId="4710F278" w:rsidR="0029262F" w:rsidRPr="00B010AD" w:rsidRDefault="0029262F" w:rsidP="00B010AD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При необходимости оформления для Заказчика Выписки из </w:t>
      </w:r>
      <w:proofErr w:type="spellStart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ФиФ</w:t>
      </w:r>
      <w:proofErr w:type="spellEnd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ОЕИ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о поверке средств измерений, такая выписка может быть представлена Исполнителем по письменному заявлению Заказчика, в срок, не превышающий 15 (</w:t>
      </w:r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ятнадцать) рабочих дней со дня регистрации заявления, при условии, что сведения опубликованы в </w:t>
      </w:r>
      <w:proofErr w:type="spellStart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ФиФ</w:t>
      </w:r>
      <w:proofErr w:type="spellEnd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ОЕИ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07048916" w14:textId="77777777" w:rsidR="00B1206F" w:rsidRPr="00B010AD" w:rsidRDefault="00B1206F" w:rsidP="00B010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40BB3D5" w14:textId="77777777" w:rsidR="00302475" w:rsidRPr="00B010AD" w:rsidRDefault="00302475" w:rsidP="00B010A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10AD">
        <w:rPr>
          <w:rFonts w:ascii="Times New Roman" w:hAnsi="Times New Roman"/>
          <w:b/>
          <w:sz w:val="24"/>
          <w:szCs w:val="24"/>
        </w:rPr>
        <w:t>2.</w:t>
      </w:r>
      <w:r w:rsidR="00810611" w:rsidRPr="00B010AD">
        <w:rPr>
          <w:rFonts w:ascii="Times New Roman" w:hAnsi="Times New Roman"/>
          <w:b/>
          <w:sz w:val="24"/>
          <w:szCs w:val="24"/>
        </w:rPr>
        <w:t xml:space="preserve"> </w:t>
      </w:r>
      <w:r w:rsidRPr="00B010AD">
        <w:rPr>
          <w:rFonts w:ascii="Times New Roman" w:hAnsi="Times New Roman"/>
          <w:b/>
          <w:sz w:val="24"/>
          <w:szCs w:val="24"/>
        </w:rPr>
        <w:t>Права и обязанности сторон</w:t>
      </w:r>
      <w:r w:rsidR="00810611" w:rsidRPr="00B010AD">
        <w:rPr>
          <w:rFonts w:ascii="Times New Roman" w:hAnsi="Times New Roman"/>
          <w:b/>
          <w:sz w:val="24"/>
          <w:szCs w:val="24"/>
        </w:rPr>
        <w:t>.</w:t>
      </w:r>
    </w:p>
    <w:p w14:paraId="5FFEDDF9" w14:textId="260C89FD" w:rsidR="00302475" w:rsidRPr="00B010AD" w:rsidRDefault="00302475" w:rsidP="00B010AD">
      <w:pPr>
        <w:pStyle w:val="af2"/>
        <w:numPr>
          <w:ilvl w:val="0"/>
          <w:numId w:val="18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Права и обязанности Исполнителя:</w:t>
      </w:r>
    </w:p>
    <w:p w14:paraId="4F96935D" w14:textId="7AC7F567" w:rsidR="00AD403F" w:rsidRPr="00B010AD" w:rsidRDefault="00AD403F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оказывает услуги, предусмотренные в п.1.1 настоящего договора, в течение 15 (</w:t>
      </w:r>
      <w:r w:rsidR="008F5166" w:rsidRPr="00B010A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ятнадцати) рабочих дней, начиная с 1 (</w:t>
      </w:r>
      <w:r w:rsidR="00421DFD" w:rsidRPr="00B010A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 xml:space="preserve">ервого) рабочего дня, следующего за днем получения СИ, </w:t>
      </w:r>
      <w:r w:rsidR="00CF3DCC" w:rsidRPr="00B010AD">
        <w:rPr>
          <w:rFonts w:ascii="Times New Roman" w:eastAsia="Times New Roman" w:hAnsi="Times New Roman"/>
          <w:sz w:val="24"/>
          <w:szCs w:val="24"/>
          <w:lang w:eastAsia="ru-RU"/>
        </w:rPr>
        <w:t>испытательного оборудования (далее ИО)</w:t>
      </w: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Заказчика, при наличии авансового платежа на лицевом счете Исполнителя, если иное не </w:t>
      </w:r>
      <w:r w:rsidR="002454B9" w:rsidRPr="00B010AD">
        <w:rPr>
          <w:rFonts w:ascii="Times New Roman" w:eastAsia="Times New Roman" w:hAnsi="Times New Roman"/>
          <w:sz w:val="24"/>
          <w:szCs w:val="24"/>
          <w:lang w:eastAsia="ru-RU"/>
        </w:rPr>
        <w:t>предусмотрено</w:t>
      </w: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настоящим договором</w:t>
      </w:r>
      <w:r w:rsidR="00B374C4" w:rsidRPr="00B010A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приложениями к нему</w:t>
      </w: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EA044EE" w14:textId="22746143" w:rsidR="00AD403F" w:rsidRPr="00B010AD" w:rsidRDefault="00AD403F" w:rsidP="00B010AD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В случае поверки эталонов либо иных СИ </w:t>
      </w:r>
      <w:r w:rsidRPr="00B010AD">
        <w:rPr>
          <w:rFonts w:ascii="Times New Roman" w:hAnsi="Times New Roman"/>
          <w:i/>
          <w:sz w:val="24"/>
          <w:szCs w:val="24"/>
        </w:rPr>
        <w:t>с оформлением протокола поверки</w:t>
      </w:r>
      <w:r w:rsidRPr="00B010AD">
        <w:rPr>
          <w:rFonts w:ascii="Times New Roman" w:hAnsi="Times New Roman"/>
          <w:sz w:val="24"/>
          <w:szCs w:val="24"/>
        </w:rPr>
        <w:t xml:space="preserve"> срок оказания услуг составляет 20 (</w:t>
      </w:r>
      <w:r w:rsidR="00CF3DCC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>вадцать) рабочих дней.</w:t>
      </w:r>
    </w:p>
    <w:p w14:paraId="458138C0" w14:textId="77777777" w:rsidR="00AD403F" w:rsidRPr="00B010AD" w:rsidRDefault="00AD403F" w:rsidP="00B010AD">
      <w:pPr>
        <w:widowControl w:val="0"/>
        <w:tabs>
          <w:tab w:val="left" w:pos="993"/>
          <w:tab w:val="left" w:pos="156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Срок оказания услуг продлевается в следующих случаях:</w:t>
      </w:r>
    </w:p>
    <w:p w14:paraId="1788AE3D" w14:textId="77777777" w:rsidR="0095438C" w:rsidRPr="00B010AD" w:rsidRDefault="00AD403F" w:rsidP="00B010AD">
      <w:pPr>
        <w:pStyle w:val="af2"/>
        <w:numPr>
          <w:ilvl w:val="0"/>
          <w:numId w:val="44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bCs/>
          <w:sz w:val="24"/>
          <w:szCs w:val="24"/>
        </w:rPr>
        <w:t xml:space="preserve">в случае если сданное в поверку СИ направляется Исполнителем на поверку в субподрядную организацию, сроки оказания услуг определяются фактическим временем, необходимым для реализации логистических и метрологических мероприятий, </w:t>
      </w:r>
      <w:r w:rsidRPr="00B010AD">
        <w:rPr>
          <w:rFonts w:ascii="Times New Roman" w:hAnsi="Times New Roman"/>
          <w:sz w:val="24"/>
          <w:szCs w:val="24"/>
        </w:rPr>
        <w:t>и согласовываются с Заказчиком в отдельном порядке. Ответственность за действия субподрядной организации несет Исполнитель;</w:t>
      </w:r>
    </w:p>
    <w:p w14:paraId="105115AD" w14:textId="77777777" w:rsidR="0095438C" w:rsidRPr="00B010AD" w:rsidRDefault="00AD403F" w:rsidP="00B010AD">
      <w:pPr>
        <w:pStyle w:val="af2"/>
        <w:numPr>
          <w:ilvl w:val="0"/>
          <w:numId w:val="44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в случае предоставления единовременно 15 (</w:t>
      </w:r>
      <w:r w:rsidR="00CF3DCC" w:rsidRPr="00B010A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ятнадцати) и более СИ, поверка (калибровка) которых осуществляется одним комплектом средств поверки (калибровки), срок поверки увеличивается до 30 (</w:t>
      </w:r>
      <w:r w:rsidR="00421DFD" w:rsidRPr="00B010A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ридцати) рабочих дней;</w:t>
      </w:r>
    </w:p>
    <w:p w14:paraId="44908FC2" w14:textId="77777777" w:rsidR="0095438C" w:rsidRPr="00B010AD" w:rsidRDefault="00AD403F" w:rsidP="00B010AD">
      <w:pPr>
        <w:pStyle w:val="af2"/>
        <w:numPr>
          <w:ilvl w:val="0"/>
          <w:numId w:val="44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в случае если СИ является многоканальным прибором, поверка которого осуществляется разными производственными подразделениями Исполнителя, срок поверки увеличивается до 30 (</w:t>
      </w:r>
      <w:r w:rsidR="00421DFD" w:rsidRPr="00B010A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ридцати) рабочих дней;</w:t>
      </w:r>
    </w:p>
    <w:p w14:paraId="6C5F4CC6" w14:textId="2687D8B0" w:rsidR="00AD403F" w:rsidRPr="00B010AD" w:rsidRDefault="00AD403F" w:rsidP="00B010AD">
      <w:pPr>
        <w:pStyle w:val="af2"/>
        <w:numPr>
          <w:ilvl w:val="0"/>
          <w:numId w:val="44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случаи если применяемыми методиками поверки (калибровки), аттестации предусмотрены иные сроки поверки (калибровки) СИ, аттестации ИО, срок оказания услуг продлевается с учетом таких сроков.</w:t>
      </w:r>
    </w:p>
    <w:p w14:paraId="1F1131BB" w14:textId="77777777" w:rsidR="00AD403F" w:rsidRPr="00B010AD" w:rsidRDefault="00AD403F" w:rsidP="00B010AD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0AD">
        <w:rPr>
          <w:rFonts w:ascii="Times New Roman" w:eastAsia="Times New Roman" w:hAnsi="Times New Roman"/>
          <w:sz w:val="24"/>
          <w:szCs w:val="24"/>
          <w:lang w:eastAsia="ru-RU"/>
        </w:rPr>
        <w:t>Исполнитель имеет право оказать услуги досрочно.</w:t>
      </w:r>
    </w:p>
    <w:p w14:paraId="23C287CA" w14:textId="54B8B236" w:rsidR="008C6E13" w:rsidRPr="00B010AD" w:rsidRDefault="00C832D1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При</w:t>
      </w:r>
      <w:r w:rsidR="009D1A87" w:rsidRPr="00B010AD">
        <w:rPr>
          <w:rFonts w:ascii="Times New Roman" w:hAnsi="Times New Roman"/>
          <w:sz w:val="24"/>
          <w:szCs w:val="24"/>
        </w:rPr>
        <w:t xml:space="preserve"> </w:t>
      </w:r>
      <w:r w:rsidR="009C721A" w:rsidRPr="00B010AD">
        <w:rPr>
          <w:rFonts w:ascii="Times New Roman" w:hAnsi="Times New Roman"/>
          <w:sz w:val="24"/>
          <w:szCs w:val="24"/>
        </w:rPr>
        <w:t>оказани</w:t>
      </w:r>
      <w:r w:rsidR="0039729E" w:rsidRPr="00B010AD">
        <w:rPr>
          <w:rFonts w:ascii="Times New Roman" w:hAnsi="Times New Roman"/>
          <w:sz w:val="24"/>
          <w:szCs w:val="24"/>
        </w:rPr>
        <w:t>и</w:t>
      </w:r>
      <w:r w:rsidR="009C721A" w:rsidRPr="00B010AD">
        <w:rPr>
          <w:rFonts w:ascii="Times New Roman" w:hAnsi="Times New Roman"/>
          <w:sz w:val="24"/>
          <w:szCs w:val="24"/>
        </w:rPr>
        <w:t xml:space="preserve"> Исполнителем услуг по </w:t>
      </w:r>
      <w:r w:rsidR="009D1A87" w:rsidRPr="00B010AD">
        <w:rPr>
          <w:rFonts w:ascii="Times New Roman" w:hAnsi="Times New Roman"/>
          <w:sz w:val="24"/>
          <w:szCs w:val="24"/>
        </w:rPr>
        <w:t>доставк</w:t>
      </w:r>
      <w:r w:rsidR="009C721A" w:rsidRPr="00B010AD">
        <w:rPr>
          <w:rFonts w:ascii="Times New Roman" w:hAnsi="Times New Roman"/>
          <w:sz w:val="24"/>
          <w:szCs w:val="24"/>
        </w:rPr>
        <w:t>е</w:t>
      </w:r>
      <w:r w:rsidR="009D1A87" w:rsidRPr="00B010AD">
        <w:rPr>
          <w:rFonts w:ascii="Times New Roman" w:hAnsi="Times New Roman"/>
          <w:sz w:val="24"/>
          <w:szCs w:val="24"/>
        </w:rPr>
        <w:t xml:space="preserve"> СИ </w:t>
      </w:r>
      <w:r w:rsidR="009C721A" w:rsidRPr="00B010AD">
        <w:rPr>
          <w:rFonts w:ascii="Times New Roman" w:hAnsi="Times New Roman"/>
          <w:sz w:val="24"/>
          <w:szCs w:val="24"/>
        </w:rPr>
        <w:t xml:space="preserve">Заказчика </w:t>
      </w:r>
      <w:r w:rsidR="009D1A87" w:rsidRPr="00B010AD">
        <w:rPr>
          <w:rFonts w:ascii="Times New Roman" w:hAnsi="Times New Roman"/>
          <w:sz w:val="24"/>
          <w:szCs w:val="24"/>
        </w:rPr>
        <w:t>из межрайонных отделов и филиалов Исполнителя</w:t>
      </w:r>
      <w:r w:rsidR="009C721A" w:rsidRPr="00B010AD">
        <w:rPr>
          <w:rFonts w:ascii="Times New Roman" w:hAnsi="Times New Roman"/>
          <w:sz w:val="24"/>
          <w:szCs w:val="24"/>
        </w:rPr>
        <w:t xml:space="preserve"> к месту оказания услуг</w:t>
      </w:r>
      <w:r w:rsidR="00CF3DCC" w:rsidRPr="00B010AD">
        <w:rPr>
          <w:rFonts w:ascii="Times New Roman" w:hAnsi="Times New Roman"/>
          <w:sz w:val="24"/>
          <w:szCs w:val="24"/>
        </w:rPr>
        <w:t xml:space="preserve"> в</w:t>
      </w:r>
      <w:r w:rsidR="009C721A" w:rsidRPr="00B010AD">
        <w:rPr>
          <w:rFonts w:ascii="Times New Roman" w:hAnsi="Times New Roman"/>
          <w:sz w:val="24"/>
          <w:szCs w:val="24"/>
        </w:rPr>
        <w:t xml:space="preserve"> г. Красноярск, ул. Академика Вавилова, дом 1А</w:t>
      </w:r>
      <w:r w:rsidR="009D1A87" w:rsidRPr="00B010AD">
        <w:rPr>
          <w:rFonts w:ascii="Times New Roman" w:hAnsi="Times New Roman"/>
          <w:sz w:val="24"/>
          <w:szCs w:val="24"/>
        </w:rPr>
        <w:t xml:space="preserve"> срок оказания услуг </w:t>
      </w:r>
      <w:r w:rsidR="009C721A" w:rsidRPr="00B010AD">
        <w:rPr>
          <w:rFonts w:ascii="Times New Roman" w:hAnsi="Times New Roman"/>
          <w:sz w:val="24"/>
          <w:szCs w:val="24"/>
        </w:rPr>
        <w:t xml:space="preserve">устанавливается по устному соглашению уполномоченных представителей Сторон с учетом </w:t>
      </w:r>
      <w:r w:rsidR="00774F07" w:rsidRPr="00B010AD">
        <w:rPr>
          <w:rFonts w:ascii="Times New Roman" w:hAnsi="Times New Roman"/>
          <w:sz w:val="24"/>
          <w:szCs w:val="24"/>
        </w:rPr>
        <w:t xml:space="preserve">сроков поверки, указанных в настоящем </w:t>
      </w:r>
      <w:r w:rsidR="00CF3DCC" w:rsidRPr="00B010AD">
        <w:rPr>
          <w:rFonts w:ascii="Times New Roman" w:hAnsi="Times New Roman"/>
          <w:sz w:val="24"/>
          <w:szCs w:val="24"/>
        </w:rPr>
        <w:t>д</w:t>
      </w:r>
      <w:r w:rsidR="00774F07" w:rsidRPr="00B010AD">
        <w:rPr>
          <w:rFonts w:ascii="Times New Roman" w:hAnsi="Times New Roman"/>
          <w:sz w:val="24"/>
          <w:szCs w:val="24"/>
        </w:rPr>
        <w:t>оговор</w:t>
      </w:r>
      <w:r w:rsidR="00CF3DCC" w:rsidRPr="00B010AD">
        <w:rPr>
          <w:rFonts w:ascii="Times New Roman" w:hAnsi="Times New Roman"/>
          <w:sz w:val="24"/>
          <w:szCs w:val="24"/>
        </w:rPr>
        <w:t>е</w:t>
      </w:r>
      <w:r w:rsidR="00774F07" w:rsidRPr="00B010AD">
        <w:rPr>
          <w:rFonts w:ascii="Times New Roman" w:hAnsi="Times New Roman"/>
          <w:sz w:val="24"/>
          <w:szCs w:val="24"/>
        </w:rPr>
        <w:t xml:space="preserve"> и </w:t>
      </w:r>
      <w:r w:rsidR="009C721A" w:rsidRPr="00B010AD">
        <w:rPr>
          <w:rFonts w:ascii="Times New Roman" w:hAnsi="Times New Roman"/>
          <w:sz w:val="24"/>
          <w:szCs w:val="24"/>
        </w:rPr>
        <w:t>необходимых сроков доставки</w:t>
      </w:r>
      <w:r w:rsidR="008909AC" w:rsidRPr="00B010AD">
        <w:rPr>
          <w:rFonts w:ascii="Times New Roman" w:hAnsi="Times New Roman"/>
          <w:sz w:val="24"/>
          <w:szCs w:val="24"/>
        </w:rPr>
        <w:t xml:space="preserve">. </w:t>
      </w:r>
    </w:p>
    <w:p w14:paraId="6752645D" w14:textId="56EFED75" w:rsidR="00B457E3" w:rsidRPr="00B010AD" w:rsidRDefault="00B457E3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10AD">
        <w:rPr>
          <w:rFonts w:ascii="Times New Roman" w:hAnsi="Times New Roman"/>
          <w:bCs/>
          <w:sz w:val="24"/>
          <w:szCs w:val="24"/>
          <w:lang w:eastAsia="ru-RU"/>
        </w:rPr>
        <w:t>По окончании оказания услуг Исполнитель оформляет результаты следующим образом:</w:t>
      </w:r>
    </w:p>
    <w:p w14:paraId="0356AE2C" w14:textId="77777777" w:rsidR="0095438C" w:rsidRPr="00B010AD" w:rsidRDefault="00B457E3" w:rsidP="00B010AD">
      <w:pPr>
        <w:pStyle w:val="af2"/>
        <w:numPr>
          <w:ilvl w:val="0"/>
          <w:numId w:val="4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bCs/>
          <w:sz w:val="24"/>
          <w:szCs w:val="24"/>
          <w:lang w:eastAsia="ru-RU"/>
        </w:rPr>
        <w:t>передает</w:t>
      </w:r>
      <w:r w:rsidRPr="00B010AD">
        <w:rPr>
          <w:rFonts w:ascii="Times New Roman" w:hAnsi="Times New Roman"/>
          <w:sz w:val="24"/>
          <w:szCs w:val="24"/>
          <w:lang w:eastAsia="ru-RU"/>
        </w:rPr>
        <w:t xml:space="preserve"> сведения о результатах поверки СИ в </w:t>
      </w:r>
      <w:proofErr w:type="spellStart"/>
      <w:r w:rsidR="00CF3DCC" w:rsidRPr="00B010AD">
        <w:rPr>
          <w:rFonts w:ascii="Times New Roman" w:hAnsi="Times New Roman"/>
          <w:sz w:val="24"/>
          <w:szCs w:val="24"/>
          <w:lang w:eastAsia="ru-RU"/>
        </w:rPr>
        <w:t>ФиФ</w:t>
      </w:r>
      <w:proofErr w:type="spellEnd"/>
      <w:r w:rsidR="00CF3DCC" w:rsidRPr="00B010AD">
        <w:rPr>
          <w:rFonts w:ascii="Times New Roman" w:hAnsi="Times New Roman"/>
          <w:sz w:val="24"/>
          <w:szCs w:val="24"/>
          <w:lang w:eastAsia="ru-RU"/>
        </w:rPr>
        <w:t xml:space="preserve"> ОЕИ</w:t>
      </w:r>
      <w:r w:rsidRPr="00B010AD">
        <w:rPr>
          <w:rFonts w:ascii="Times New Roman" w:hAnsi="Times New Roman"/>
          <w:sz w:val="24"/>
          <w:szCs w:val="24"/>
          <w:lang w:eastAsia="ru-RU"/>
        </w:rPr>
        <w:t xml:space="preserve"> в срок</w:t>
      </w:r>
      <w:r w:rsidR="00CF3DCC" w:rsidRPr="00B010AD">
        <w:rPr>
          <w:rFonts w:ascii="Times New Roman" w:hAnsi="Times New Roman"/>
          <w:sz w:val="24"/>
          <w:szCs w:val="24"/>
          <w:lang w:eastAsia="ru-RU"/>
        </w:rPr>
        <w:t>и</w:t>
      </w:r>
      <w:r w:rsidRPr="00B010AD">
        <w:rPr>
          <w:rFonts w:ascii="Times New Roman" w:hAnsi="Times New Roman"/>
          <w:sz w:val="24"/>
          <w:szCs w:val="24"/>
          <w:lang w:eastAsia="ru-RU"/>
        </w:rPr>
        <w:t>, установленны</w:t>
      </w:r>
      <w:r w:rsidR="00CF3DCC" w:rsidRPr="00B010AD">
        <w:rPr>
          <w:rFonts w:ascii="Times New Roman" w:hAnsi="Times New Roman"/>
          <w:sz w:val="24"/>
          <w:szCs w:val="24"/>
          <w:lang w:eastAsia="ru-RU"/>
        </w:rPr>
        <w:t>е действующим законодательством;</w:t>
      </w:r>
    </w:p>
    <w:p w14:paraId="0DB3CDFF" w14:textId="77777777" w:rsidR="0095438C" w:rsidRPr="00B010AD" w:rsidRDefault="00B457E3" w:rsidP="00B010AD">
      <w:pPr>
        <w:pStyle w:val="af2"/>
        <w:numPr>
          <w:ilvl w:val="0"/>
          <w:numId w:val="4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bCs/>
          <w:sz w:val="24"/>
          <w:szCs w:val="24"/>
          <w:lang w:eastAsia="ru-RU"/>
        </w:rPr>
        <w:t>на основании письменного заявления Заказчика вправе на бумажном носителе оформить свидетельство о поверке СИ в срок не более 5 (</w:t>
      </w:r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яти) рабочих дней с учетом сроков опубликования сведений о результатах поверки в </w:t>
      </w:r>
      <w:proofErr w:type="spellStart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ФиФ</w:t>
      </w:r>
      <w:proofErr w:type="spellEnd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ОЕИ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115FA3F3" w14:textId="77777777" w:rsidR="0095438C" w:rsidRPr="00B010AD" w:rsidRDefault="00B457E3" w:rsidP="00B010AD">
      <w:pPr>
        <w:pStyle w:val="af2"/>
        <w:numPr>
          <w:ilvl w:val="0"/>
          <w:numId w:val="4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bCs/>
          <w:sz w:val="24"/>
          <w:szCs w:val="24"/>
          <w:lang w:eastAsia="ru-RU"/>
        </w:rPr>
        <w:t>на основании письменного заявления Заказчика вправе на бумажном носителе оформить извещение о непригодности СИ в срок не более 5 (</w:t>
      </w:r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яти) рабочих дней с учетом сроков опубликования </w:t>
      </w:r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информации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proofErr w:type="spellStart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ФиФ</w:t>
      </w:r>
      <w:proofErr w:type="spellEnd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ОЕИ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77025F12" w14:textId="5CF71475" w:rsidR="0095438C" w:rsidRPr="00B010AD" w:rsidRDefault="00B457E3" w:rsidP="00B010AD">
      <w:pPr>
        <w:pStyle w:val="af2"/>
        <w:numPr>
          <w:ilvl w:val="0"/>
          <w:numId w:val="4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bCs/>
          <w:sz w:val="24"/>
          <w:szCs w:val="24"/>
          <w:lang w:eastAsia="ru-RU"/>
        </w:rPr>
        <w:t>на основании заявления Заказчика</w:t>
      </w:r>
      <w:r w:rsidR="00B010AD"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>на платной основе</w:t>
      </w:r>
      <w:r w:rsidR="00B010AD"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>оформляет протокол поверки в срок не более 5 (</w:t>
      </w:r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яти) рабочих дней с учетом сроков опубликования сведений о результатах поверки в </w:t>
      </w:r>
      <w:proofErr w:type="spellStart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>ФиФ</w:t>
      </w:r>
      <w:proofErr w:type="spellEnd"/>
      <w:r w:rsidR="00CF3DCC"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ОЕИ</w:t>
      </w:r>
      <w:r w:rsidRPr="00B010AD">
        <w:rPr>
          <w:rFonts w:ascii="Times New Roman" w:hAnsi="Times New Roman"/>
          <w:bCs/>
          <w:sz w:val="24"/>
          <w:szCs w:val="24"/>
          <w:lang w:eastAsia="ru-RU"/>
        </w:rPr>
        <w:t>. Протокол поверки оформляется в виде приложений к свидетельствам о поверке или в виде самостоятельного документа;</w:t>
      </w:r>
    </w:p>
    <w:p w14:paraId="769A3125" w14:textId="77777777" w:rsidR="0095438C" w:rsidRPr="00B010AD" w:rsidRDefault="00CF3DCC" w:rsidP="00B010AD">
      <w:pPr>
        <w:pStyle w:val="af2"/>
        <w:numPr>
          <w:ilvl w:val="0"/>
          <w:numId w:val="4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наносит </w:t>
      </w:r>
      <w:r w:rsidR="00B457E3" w:rsidRPr="00B010AD">
        <w:rPr>
          <w:rFonts w:ascii="Times New Roman" w:hAnsi="Times New Roman"/>
          <w:bCs/>
          <w:sz w:val="24"/>
          <w:szCs w:val="24"/>
          <w:lang w:eastAsia="ru-RU"/>
        </w:rPr>
        <w:t>знак поверки на СИ Заказчика, соответствующие по результатам поверки метрологическим требованиям и конструкция которых предусматривает возможность нанесения знака поверки;</w:t>
      </w:r>
    </w:p>
    <w:p w14:paraId="64A8963C" w14:textId="61222960" w:rsidR="00B457E3" w:rsidRPr="00B010AD" w:rsidRDefault="00CF3DCC" w:rsidP="00B010AD">
      <w:pPr>
        <w:pStyle w:val="af2"/>
        <w:numPr>
          <w:ilvl w:val="0"/>
          <w:numId w:val="4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bCs/>
          <w:sz w:val="24"/>
          <w:szCs w:val="24"/>
          <w:lang w:eastAsia="ru-RU"/>
        </w:rPr>
        <w:t>осуществляет</w:t>
      </w:r>
      <w:r w:rsidR="00B457E3" w:rsidRPr="00B010AD">
        <w:rPr>
          <w:rFonts w:ascii="Times New Roman" w:hAnsi="Times New Roman"/>
          <w:bCs/>
          <w:sz w:val="24"/>
          <w:szCs w:val="24"/>
          <w:lang w:eastAsia="ru-RU"/>
        </w:rPr>
        <w:t xml:space="preserve"> запись в паспорте (формуляре) СИ о проведенной поверке, подпись лица, проводившего поверку, знак поверки и дату поверки.</w:t>
      </w:r>
    </w:p>
    <w:p w14:paraId="38FC6FE3" w14:textId="77777777" w:rsidR="008F5166" w:rsidRPr="00B010AD" w:rsidRDefault="00CF3DCC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Н</w:t>
      </w:r>
      <w:r w:rsidR="007C5BC7" w:rsidRPr="00B010AD">
        <w:rPr>
          <w:rFonts w:ascii="Times New Roman" w:hAnsi="Times New Roman"/>
          <w:sz w:val="24"/>
          <w:szCs w:val="24"/>
        </w:rPr>
        <w:t>а основании письменной заявки</w:t>
      </w:r>
      <w:r w:rsidRPr="00B010AD">
        <w:rPr>
          <w:rFonts w:ascii="Times New Roman" w:hAnsi="Times New Roman"/>
          <w:sz w:val="24"/>
          <w:szCs w:val="24"/>
        </w:rPr>
        <w:t xml:space="preserve"> Заказчика</w:t>
      </w:r>
      <w:r w:rsidR="007C5BC7" w:rsidRPr="00B010AD">
        <w:rPr>
          <w:rFonts w:ascii="Times New Roman" w:hAnsi="Times New Roman"/>
          <w:sz w:val="24"/>
          <w:szCs w:val="24"/>
        </w:rPr>
        <w:t>, Исполнитель за дополнительную оплату оказывает услуги по поверке (калибровки) СИ со срочностью в течение 1</w:t>
      </w:r>
      <w:r w:rsidR="00810611" w:rsidRPr="00B010AD">
        <w:rPr>
          <w:rFonts w:ascii="Times New Roman" w:hAnsi="Times New Roman"/>
          <w:sz w:val="24"/>
          <w:szCs w:val="24"/>
        </w:rPr>
        <w:t xml:space="preserve"> (</w:t>
      </w:r>
      <w:r w:rsidR="00421DFD" w:rsidRPr="00B010AD">
        <w:rPr>
          <w:rFonts w:ascii="Times New Roman" w:hAnsi="Times New Roman"/>
          <w:sz w:val="24"/>
          <w:szCs w:val="24"/>
        </w:rPr>
        <w:t>О</w:t>
      </w:r>
      <w:r w:rsidR="00810611" w:rsidRPr="00B010AD">
        <w:rPr>
          <w:rFonts w:ascii="Times New Roman" w:hAnsi="Times New Roman"/>
          <w:sz w:val="24"/>
          <w:szCs w:val="24"/>
        </w:rPr>
        <w:t>дного)</w:t>
      </w:r>
      <w:r w:rsidR="007C5BC7" w:rsidRPr="00B010AD">
        <w:rPr>
          <w:rFonts w:ascii="Times New Roman" w:hAnsi="Times New Roman"/>
          <w:sz w:val="24"/>
          <w:szCs w:val="24"/>
        </w:rPr>
        <w:t xml:space="preserve"> или 3</w:t>
      </w:r>
      <w:r w:rsidR="00810611" w:rsidRPr="00B010AD">
        <w:rPr>
          <w:rFonts w:ascii="Times New Roman" w:hAnsi="Times New Roman"/>
          <w:sz w:val="24"/>
          <w:szCs w:val="24"/>
        </w:rPr>
        <w:t xml:space="preserve"> (</w:t>
      </w:r>
      <w:r w:rsidR="00421DFD" w:rsidRPr="00B010AD">
        <w:rPr>
          <w:rFonts w:ascii="Times New Roman" w:hAnsi="Times New Roman"/>
          <w:sz w:val="24"/>
          <w:szCs w:val="24"/>
        </w:rPr>
        <w:t>Т</w:t>
      </w:r>
      <w:r w:rsidR="00810611" w:rsidRPr="00B010AD">
        <w:rPr>
          <w:rFonts w:ascii="Times New Roman" w:hAnsi="Times New Roman"/>
          <w:sz w:val="24"/>
          <w:szCs w:val="24"/>
        </w:rPr>
        <w:t>рех)</w:t>
      </w:r>
      <w:r w:rsidR="007C5BC7" w:rsidRPr="00B010AD">
        <w:rPr>
          <w:rFonts w:ascii="Times New Roman" w:hAnsi="Times New Roman"/>
          <w:sz w:val="24"/>
          <w:szCs w:val="24"/>
        </w:rPr>
        <w:t xml:space="preserve"> рабочих дней, если это допустимо технологией поверки (калибровки).</w:t>
      </w:r>
    </w:p>
    <w:p w14:paraId="072235FF" w14:textId="6F01F40C" w:rsidR="007C5BC7" w:rsidRPr="00B010AD" w:rsidRDefault="00173E3D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Н</w:t>
      </w:r>
      <w:r w:rsidR="007C5BC7" w:rsidRPr="00B010AD">
        <w:rPr>
          <w:rFonts w:ascii="Times New Roman" w:hAnsi="Times New Roman"/>
          <w:sz w:val="24"/>
          <w:szCs w:val="24"/>
        </w:rPr>
        <w:t>а основании письменной заявки Заказчик</w:t>
      </w:r>
      <w:r w:rsidR="00AF3D7E" w:rsidRPr="00B010AD">
        <w:rPr>
          <w:rFonts w:ascii="Times New Roman" w:hAnsi="Times New Roman"/>
          <w:sz w:val="24"/>
          <w:szCs w:val="24"/>
        </w:rPr>
        <w:t>а</w:t>
      </w:r>
      <w:r w:rsidRPr="00B010AD">
        <w:rPr>
          <w:rFonts w:ascii="Times New Roman" w:hAnsi="Times New Roman"/>
          <w:sz w:val="24"/>
          <w:szCs w:val="24"/>
        </w:rPr>
        <w:t>, при наличии возможности</w:t>
      </w:r>
      <w:r w:rsidR="00AF3D7E" w:rsidRPr="00B010AD">
        <w:rPr>
          <w:rFonts w:ascii="Times New Roman" w:hAnsi="Times New Roman"/>
          <w:sz w:val="24"/>
          <w:szCs w:val="24"/>
        </w:rPr>
        <w:t xml:space="preserve"> Исполнитель оказывает услуги </w:t>
      </w:r>
      <w:r w:rsidR="007C5BC7" w:rsidRPr="00B010AD">
        <w:rPr>
          <w:rFonts w:ascii="Times New Roman" w:hAnsi="Times New Roman"/>
          <w:sz w:val="24"/>
          <w:szCs w:val="24"/>
        </w:rPr>
        <w:t>по ремонту, монтажу, наладке, юстировке, регулировке и техническому обслуживанию СИ, ИО с последующей поверкой (калибровкой).</w:t>
      </w:r>
    </w:p>
    <w:p w14:paraId="467E1DB3" w14:textId="443DE299" w:rsidR="00D76851" w:rsidRPr="00B010AD" w:rsidRDefault="00D76851" w:rsidP="00B010AD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iCs/>
          <w:sz w:val="24"/>
          <w:szCs w:val="24"/>
        </w:rPr>
        <w:t>Срок гарантии на оказанные услуги по ремонту СИ составляет 3</w:t>
      </w:r>
      <w:r w:rsidR="00810611" w:rsidRPr="00B010AD">
        <w:rPr>
          <w:rFonts w:ascii="Times New Roman" w:hAnsi="Times New Roman"/>
          <w:iCs/>
          <w:sz w:val="24"/>
          <w:szCs w:val="24"/>
        </w:rPr>
        <w:t xml:space="preserve"> (</w:t>
      </w:r>
      <w:r w:rsidR="00173E3D" w:rsidRPr="00B010AD">
        <w:rPr>
          <w:rFonts w:ascii="Times New Roman" w:hAnsi="Times New Roman"/>
          <w:iCs/>
          <w:sz w:val="24"/>
          <w:szCs w:val="24"/>
        </w:rPr>
        <w:t>Т</w:t>
      </w:r>
      <w:r w:rsidR="00810611" w:rsidRPr="00B010AD">
        <w:rPr>
          <w:rFonts w:ascii="Times New Roman" w:hAnsi="Times New Roman"/>
          <w:iCs/>
          <w:sz w:val="24"/>
          <w:szCs w:val="24"/>
        </w:rPr>
        <w:t>ри)</w:t>
      </w:r>
      <w:r w:rsidRPr="00B010AD">
        <w:rPr>
          <w:rFonts w:ascii="Times New Roman" w:hAnsi="Times New Roman"/>
          <w:iCs/>
          <w:sz w:val="24"/>
          <w:szCs w:val="24"/>
        </w:rPr>
        <w:t xml:space="preserve"> месяца.</w:t>
      </w:r>
    </w:p>
    <w:p w14:paraId="56C428B7" w14:textId="475D374C" w:rsidR="00B457E3" w:rsidRPr="00B010AD" w:rsidRDefault="007C5BC7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Исполнитель обязан принять СИ, ИО и выдать </w:t>
      </w:r>
      <w:r w:rsidR="000656D2" w:rsidRPr="00B010AD">
        <w:rPr>
          <w:rFonts w:ascii="Times New Roman" w:hAnsi="Times New Roman"/>
          <w:sz w:val="24"/>
          <w:szCs w:val="24"/>
        </w:rPr>
        <w:t>представителю Заказчика счет, документ подтверждающий приемку СИ, ИО от Заказчика (приемную квитанцию), 2</w:t>
      </w:r>
      <w:r w:rsidR="00810611" w:rsidRPr="00B010AD">
        <w:rPr>
          <w:rFonts w:ascii="Times New Roman" w:hAnsi="Times New Roman"/>
          <w:sz w:val="24"/>
          <w:szCs w:val="24"/>
        </w:rPr>
        <w:t xml:space="preserve"> (</w:t>
      </w:r>
      <w:r w:rsidR="00173E3D" w:rsidRPr="00B010AD">
        <w:rPr>
          <w:rFonts w:ascii="Times New Roman" w:hAnsi="Times New Roman"/>
          <w:sz w:val="24"/>
          <w:szCs w:val="24"/>
        </w:rPr>
        <w:t>Д</w:t>
      </w:r>
      <w:r w:rsidR="00810611" w:rsidRPr="00B010AD">
        <w:rPr>
          <w:rFonts w:ascii="Times New Roman" w:hAnsi="Times New Roman"/>
          <w:sz w:val="24"/>
          <w:szCs w:val="24"/>
        </w:rPr>
        <w:t>ва)</w:t>
      </w:r>
      <w:r w:rsidR="000656D2" w:rsidRPr="00B010AD">
        <w:rPr>
          <w:rFonts w:ascii="Times New Roman" w:hAnsi="Times New Roman"/>
          <w:sz w:val="24"/>
          <w:szCs w:val="24"/>
        </w:rPr>
        <w:t xml:space="preserve"> экземпляра</w:t>
      </w:r>
      <w:r w:rsidR="007A7A39" w:rsidRPr="00B010AD">
        <w:rPr>
          <w:rFonts w:ascii="Times New Roman" w:hAnsi="Times New Roman"/>
          <w:sz w:val="24"/>
          <w:szCs w:val="24"/>
        </w:rPr>
        <w:t xml:space="preserve"> </w:t>
      </w:r>
      <w:r w:rsidR="000656D2" w:rsidRPr="00B010AD">
        <w:rPr>
          <w:rFonts w:ascii="Times New Roman" w:hAnsi="Times New Roman"/>
          <w:sz w:val="24"/>
          <w:szCs w:val="24"/>
        </w:rPr>
        <w:t xml:space="preserve">Акта об оказании услуг и счет-фактуру в порядке, предусмотренном ст.ст. 168, 169 </w:t>
      </w:r>
      <w:r w:rsidR="00CF799F" w:rsidRPr="00B010AD">
        <w:rPr>
          <w:rFonts w:ascii="Times New Roman" w:hAnsi="Times New Roman"/>
          <w:sz w:val="24"/>
          <w:szCs w:val="24"/>
        </w:rPr>
        <w:t>Налогового кодекса</w:t>
      </w:r>
      <w:r w:rsidR="000656D2" w:rsidRPr="00B010AD">
        <w:rPr>
          <w:rFonts w:ascii="Times New Roman" w:hAnsi="Times New Roman"/>
          <w:sz w:val="24"/>
          <w:szCs w:val="24"/>
        </w:rPr>
        <w:t xml:space="preserve"> РФ</w:t>
      </w:r>
      <w:r w:rsidR="00CF799F" w:rsidRPr="00B010AD">
        <w:rPr>
          <w:rFonts w:ascii="Times New Roman" w:hAnsi="Times New Roman"/>
          <w:sz w:val="24"/>
          <w:szCs w:val="24"/>
        </w:rPr>
        <w:t xml:space="preserve"> (далее – НК РФ)</w:t>
      </w:r>
      <w:r w:rsidR="00B374C4" w:rsidRPr="00B010AD">
        <w:rPr>
          <w:rFonts w:ascii="Times New Roman" w:hAnsi="Times New Roman"/>
          <w:sz w:val="24"/>
          <w:szCs w:val="24"/>
        </w:rPr>
        <w:t xml:space="preserve">. </w:t>
      </w:r>
    </w:p>
    <w:p w14:paraId="6F46405B" w14:textId="42E6F55E" w:rsidR="007C5BC7" w:rsidRPr="00B010AD" w:rsidRDefault="00B374C4" w:rsidP="00B010AD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При наличии подписанного Соглашения о применении электронного документа оборота (далее ЭДО)</w:t>
      </w:r>
      <w:r w:rsidR="00B457E3" w:rsidRPr="00B010AD">
        <w:rPr>
          <w:rFonts w:ascii="Times New Roman" w:hAnsi="Times New Roman"/>
          <w:sz w:val="24"/>
          <w:szCs w:val="24"/>
        </w:rPr>
        <w:t>, при сдаче в поверку СИ, стороны руководствуются условиями Соглашения.</w:t>
      </w:r>
    </w:p>
    <w:p w14:paraId="751FC536" w14:textId="0DFAAFAB" w:rsidR="000656D2" w:rsidRPr="00B010AD" w:rsidRDefault="00B457E3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В случае невозможности оказания услуг в сроки, предусмотренные настоящим договором, по объективным причинам (временное отсутствие эталонной базы, не полная комплектация поверяемого, калибруемого СИ и др.), срок оказания услуг может быть продлен. В этом случае Заказчик извещается Исполнителем любым доступным способом</w:t>
      </w:r>
      <w:r w:rsidR="007A7A39" w:rsidRPr="00B010AD">
        <w:rPr>
          <w:rFonts w:ascii="Times New Roman" w:hAnsi="Times New Roman"/>
          <w:sz w:val="24"/>
          <w:szCs w:val="24"/>
        </w:rPr>
        <w:t>.</w:t>
      </w:r>
    </w:p>
    <w:p w14:paraId="0B75C50B" w14:textId="5B0FD0D6" w:rsidR="00173E3D" w:rsidRPr="00B010AD" w:rsidRDefault="00173E3D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10AD">
        <w:rPr>
          <w:rFonts w:ascii="Times New Roman" w:hAnsi="Times New Roman"/>
          <w:color w:val="000000" w:themeColor="text1"/>
          <w:sz w:val="24"/>
          <w:szCs w:val="24"/>
        </w:rPr>
        <w:t xml:space="preserve">СИ/ИО Заказчика хранятся бесплатно </w:t>
      </w:r>
      <w:r w:rsidR="00421DFD" w:rsidRPr="00B010AD">
        <w:rPr>
          <w:rFonts w:ascii="Times New Roman" w:hAnsi="Times New Roman"/>
          <w:color w:val="000000" w:themeColor="text1"/>
          <w:sz w:val="24"/>
          <w:szCs w:val="24"/>
        </w:rPr>
        <w:t>в течение срока,</w:t>
      </w:r>
      <w:r w:rsidRPr="00B010AD">
        <w:rPr>
          <w:rFonts w:ascii="Times New Roman" w:hAnsi="Times New Roman"/>
          <w:color w:val="000000" w:themeColor="text1"/>
          <w:sz w:val="24"/>
          <w:szCs w:val="24"/>
        </w:rPr>
        <w:t xml:space="preserve"> установленного п. 4.</w:t>
      </w:r>
      <w:r w:rsidR="00913427" w:rsidRPr="00B010A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010AD">
        <w:rPr>
          <w:rFonts w:ascii="Times New Roman" w:hAnsi="Times New Roman"/>
          <w:color w:val="000000" w:themeColor="text1"/>
          <w:sz w:val="24"/>
          <w:szCs w:val="24"/>
        </w:rPr>
        <w:t>. настоящего договора. Если срок поверки (калибровки) был продлен в порядке, установленном настоящим договором, срок хранения увеличивается на срок такого продления.</w:t>
      </w:r>
    </w:p>
    <w:p w14:paraId="5EDDA705" w14:textId="155B0042" w:rsidR="007A7A39" w:rsidRPr="00B010AD" w:rsidRDefault="007A7A39" w:rsidP="00B010AD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По истечении срока хранения применяются правила, установленные ст. 899 Г</w:t>
      </w:r>
      <w:r w:rsidR="00216B0E" w:rsidRPr="00B010AD">
        <w:rPr>
          <w:rFonts w:ascii="Times New Roman" w:hAnsi="Times New Roman"/>
          <w:sz w:val="24"/>
          <w:szCs w:val="24"/>
        </w:rPr>
        <w:t>ражданского кодекса</w:t>
      </w:r>
      <w:r w:rsidRPr="00B010AD">
        <w:rPr>
          <w:rFonts w:ascii="Times New Roman" w:hAnsi="Times New Roman"/>
          <w:sz w:val="24"/>
          <w:szCs w:val="24"/>
        </w:rPr>
        <w:t xml:space="preserve"> РФ </w:t>
      </w:r>
      <w:r w:rsidR="00216B0E" w:rsidRPr="00B010AD">
        <w:rPr>
          <w:rFonts w:ascii="Times New Roman" w:hAnsi="Times New Roman"/>
          <w:sz w:val="24"/>
          <w:szCs w:val="24"/>
        </w:rPr>
        <w:t xml:space="preserve">(далее – ГК РФ) </w:t>
      </w:r>
      <w:r w:rsidRPr="00B010AD">
        <w:rPr>
          <w:rFonts w:ascii="Times New Roman" w:hAnsi="Times New Roman"/>
          <w:sz w:val="24"/>
          <w:szCs w:val="24"/>
        </w:rPr>
        <w:t>(п.</w:t>
      </w:r>
      <w:r w:rsidR="00D069F6" w:rsidRPr="00B010AD">
        <w:rPr>
          <w:rFonts w:ascii="Times New Roman" w:hAnsi="Times New Roman"/>
          <w:sz w:val="24"/>
          <w:szCs w:val="24"/>
        </w:rPr>
        <w:t xml:space="preserve"> </w:t>
      </w:r>
      <w:r w:rsidRPr="00B010AD">
        <w:rPr>
          <w:rFonts w:ascii="Times New Roman" w:hAnsi="Times New Roman"/>
          <w:sz w:val="24"/>
          <w:szCs w:val="24"/>
        </w:rPr>
        <w:t>4.6. настоящего договора).</w:t>
      </w:r>
    </w:p>
    <w:p w14:paraId="53600185" w14:textId="77777777" w:rsidR="008F5166" w:rsidRPr="00B010AD" w:rsidRDefault="00350F51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lastRenderedPageBreak/>
        <w:t xml:space="preserve">Исполнитель в соответствии со ст. 712 ГК РФ в случае неоплаты (частичной оплаты) </w:t>
      </w:r>
      <w:r w:rsidR="00AF2C0F" w:rsidRPr="00B010AD">
        <w:rPr>
          <w:rFonts w:ascii="Times New Roman" w:hAnsi="Times New Roman"/>
          <w:sz w:val="24"/>
          <w:szCs w:val="24"/>
        </w:rPr>
        <w:t>Заказчиком оказанных услуг имеет право задержать выдачу СИ, ИО, документов о поверке (калибровке), аттестации ИО, ремонта СИ до полной оплаты услуг.</w:t>
      </w:r>
    </w:p>
    <w:p w14:paraId="22987A96" w14:textId="77777777" w:rsidR="008F5166" w:rsidRPr="00B010AD" w:rsidRDefault="00AF2C0F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При наличии СИ Заказчика в ФБУ «Красноярский ЦСМ» </w:t>
      </w:r>
      <w:r w:rsidR="00D069F6" w:rsidRPr="00B010AD">
        <w:rPr>
          <w:rFonts w:ascii="Times New Roman" w:hAnsi="Times New Roman"/>
          <w:sz w:val="24"/>
          <w:szCs w:val="24"/>
        </w:rPr>
        <w:t xml:space="preserve">Исполнитель вправе </w:t>
      </w:r>
      <w:r w:rsidRPr="00B010AD">
        <w:rPr>
          <w:rFonts w:ascii="Times New Roman" w:hAnsi="Times New Roman"/>
          <w:sz w:val="24"/>
          <w:szCs w:val="24"/>
        </w:rPr>
        <w:t xml:space="preserve">не начинать оказание услуг по </w:t>
      </w:r>
      <w:r w:rsidR="00D809C7" w:rsidRPr="00B010AD">
        <w:rPr>
          <w:rFonts w:ascii="Times New Roman" w:hAnsi="Times New Roman"/>
          <w:sz w:val="24"/>
          <w:szCs w:val="24"/>
        </w:rPr>
        <w:t>договору</w:t>
      </w:r>
      <w:r w:rsidRPr="00B010AD">
        <w:rPr>
          <w:rFonts w:ascii="Times New Roman" w:hAnsi="Times New Roman"/>
          <w:sz w:val="24"/>
          <w:szCs w:val="24"/>
        </w:rPr>
        <w:t xml:space="preserve"> до поступления на его расчетный счет денежных средств в счет оплаты этих услуг или предъявления Заказчиком копии платежного поручения об оплате счета Исполнителя с отметкой банка об исполнении</w:t>
      </w:r>
      <w:r w:rsidR="00B457E3" w:rsidRPr="00B010AD">
        <w:rPr>
          <w:rFonts w:ascii="Times New Roman" w:hAnsi="Times New Roman"/>
          <w:sz w:val="24"/>
          <w:szCs w:val="24"/>
        </w:rPr>
        <w:t>, если иное не предусмотрено условиями договора</w:t>
      </w:r>
      <w:r w:rsidRPr="00B010AD">
        <w:rPr>
          <w:rFonts w:ascii="Times New Roman" w:hAnsi="Times New Roman"/>
          <w:sz w:val="24"/>
          <w:szCs w:val="24"/>
        </w:rPr>
        <w:t>.</w:t>
      </w:r>
    </w:p>
    <w:p w14:paraId="7F58B03B" w14:textId="77777777" w:rsidR="008F5166" w:rsidRPr="00B010AD" w:rsidRDefault="00D809C7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Для оказания услуг по договору с выездом на территорию Заказчика </w:t>
      </w:r>
      <w:r w:rsidR="00C26377" w:rsidRPr="00B010AD">
        <w:rPr>
          <w:rFonts w:ascii="Times New Roman" w:hAnsi="Times New Roman"/>
          <w:sz w:val="24"/>
          <w:szCs w:val="24"/>
        </w:rPr>
        <w:t xml:space="preserve">Исполнитель вправе </w:t>
      </w:r>
      <w:r w:rsidRPr="00B010AD">
        <w:rPr>
          <w:rFonts w:ascii="Times New Roman" w:hAnsi="Times New Roman"/>
          <w:sz w:val="24"/>
          <w:szCs w:val="24"/>
        </w:rPr>
        <w:t>не выезжать к месту оказания услуг до поступления на его расчетный счет денежных средств в счет оплаты этих услуг или предъявления Заказчиком платежного поручения об оплате счета Исполнителя с отметкой банка об исполнении</w:t>
      </w:r>
      <w:r w:rsidR="00B457E3" w:rsidRPr="00B010AD">
        <w:rPr>
          <w:rFonts w:ascii="Times New Roman" w:hAnsi="Times New Roman"/>
          <w:sz w:val="24"/>
          <w:szCs w:val="24"/>
        </w:rPr>
        <w:t>, если иное не предусмотрено условиями договора.</w:t>
      </w:r>
    </w:p>
    <w:p w14:paraId="39142413" w14:textId="77777777" w:rsidR="008F5166" w:rsidRPr="00B010AD" w:rsidRDefault="003C5297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В случа</w:t>
      </w:r>
      <w:r w:rsidR="00C26377" w:rsidRPr="00B010AD">
        <w:rPr>
          <w:rFonts w:ascii="Times New Roman" w:hAnsi="Times New Roman"/>
          <w:sz w:val="24"/>
          <w:szCs w:val="24"/>
        </w:rPr>
        <w:t>е</w:t>
      </w:r>
      <w:r w:rsidRPr="00B010AD">
        <w:rPr>
          <w:rFonts w:ascii="Times New Roman" w:hAnsi="Times New Roman"/>
          <w:sz w:val="24"/>
          <w:szCs w:val="24"/>
        </w:rPr>
        <w:t xml:space="preserve"> отсу</w:t>
      </w:r>
      <w:r w:rsidR="00AF3D7E" w:rsidRPr="00B010AD">
        <w:rPr>
          <w:rFonts w:ascii="Times New Roman" w:hAnsi="Times New Roman"/>
          <w:sz w:val="24"/>
          <w:szCs w:val="24"/>
        </w:rPr>
        <w:t>тствия на СИ идентификационного</w:t>
      </w:r>
      <w:r w:rsidRPr="00B010AD">
        <w:rPr>
          <w:rFonts w:ascii="Times New Roman" w:hAnsi="Times New Roman"/>
          <w:sz w:val="24"/>
          <w:szCs w:val="24"/>
        </w:rPr>
        <w:t xml:space="preserve"> (</w:t>
      </w:r>
      <w:r w:rsidRPr="00B010AD">
        <w:rPr>
          <w:rFonts w:ascii="Times New Roman" w:hAnsi="Times New Roman"/>
          <w:sz w:val="24"/>
          <w:szCs w:val="24"/>
          <w:shd w:val="clear" w:color="auto" w:fill="FFFFFF"/>
        </w:rPr>
        <w:t>заводского, серийного, инвентарного или номенклатурного</w:t>
      </w:r>
      <w:r w:rsidR="00C26377" w:rsidRPr="00B010AD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 номера, Исполнитель вправе пр</w:t>
      </w:r>
      <w:r w:rsidR="00216B0E" w:rsidRPr="00B010AD">
        <w:rPr>
          <w:rFonts w:ascii="Times New Roman" w:hAnsi="Times New Roman"/>
          <w:sz w:val="24"/>
          <w:szCs w:val="24"/>
          <w:shd w:val="clear" w:color="auto" w:fill="FFFFFF"/>
        </w:rPr>
        <w:t>исвоить номер СИ самостоятельно</w:t>
      </w:r>
      <w:r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 с целью последующей его идентификации и внесения информации в </w:t>
      </w:r>
      <w:proofErr w:type="spellStart"/>
      <w:r w:rsidR="00DC2303" w:rsidRPr="00B010AD">
        <w:rPr>
          <w:rFonts w:ascii="Times New Roman" w:hAnsi="Times New Roman"/>
          <w:sz w:val="24"/>
          <w:szCs w:val="24"/>
          <w:shd w:val="clear" w:color="auto" w:fill="FFFFFF"/>
        </w:rPr>
        <w:t>ФиФ</w:t>
      </w:r>
      <w:proofErr w:type="spellEnd"/>
      <w:r w:rsidR="00DC2303"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 ОЕИ</w:t>
      </w:r>
      <w:r w:rsidR="00C26377"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A9626A"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при оформлении </w:t>
      </w:r>
      <w:r w:rsidRPr="00B010AD">
        <w:rPr>
          <w:rFonts w:ascii="Times New Roman" w:hAnsi="Times New Roman"/>
          <w:sz w:val="24"/>
          <w:szCs w:val="24"/>
          <w:shd w:val="clear" w:color="auto" w:fill="FFFFFF"/>
        </w:rPr>
        <w:t>Свидетельств</w:t>
      </w:r>
      <w:r w:rsidR="00A9626A" w:rsidRPr="00B010A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 о поверке (если его </w:t>
      </w:r>
      <w:r w:rsidR="00C26377" w:rsidRPr="00B010AD">
        <w:rPr>
          <w:rFonts w:ascii="Times New Roman" w:hAnsi="Times New Roman"/>
          <w:sz w:val="24"/>
          <w:szCs w:val="24"/>
          <w:shd w:val="clear" w:color="auto" w:fill="FFFFFF"/>
        </w:rPr>
        <w:t>оформление</w:t>
      </w:r>
      <w:r w:rsidR="00D36349"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 предусмотрено</w:t>
      </w:r>
      <w:r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26377"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договоренностью </w:t>
      </w:r>
      <w:r w:rsidR="0013382B" w:rsidRPr="00B010AD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C26377" w:rsidRPr="00B010AD">
        <w:rPr>
          <w:rFonts w:ascii="Times New Roman" w:hAnsi="Times New Roman"/>
          <w:sz w:val="24"/>
          <w:szCs w:val="24"/>
          <w:shd w:val="clear" w:color="auto" w:fill="FFFFFF"/>
        </w:rPr>
        <w:t>торон</w:t>
      </w:r>
      <w:r w:rsidR="00A9626A" w:rsidRPr="00B010AD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указано в заявке</w:t>
      </w:r>
      <w:r w:rsidRPr="00B010AD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74A251CB" w14:textId="10C38D65" w:rsidR="00B457E3" w:rsidRPr="00B010AD" w:rsidRDefault="00B457E3" w:rsidP="00B010AD">
      <w:pPr>
        <w:pStyle w:val="af2"/>
        <w:numPr>
          <w:ilvl w:val="0"/>
          <w:numId w:val="19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  <w:shd w:val="clear" w:color="auto" w:fill="FFFFFF"/>
        </w:rPr>
        <w:t>В случае доставки СИ, ИО Заказчика транспортной компанией принять в зоне разгрузки СИ, ИО все доставленные грузовые места по их количеству. При этом габариты одного грузового места не должны превышать: длина - 800 мм, ширина - 600 мм, высота - 500 мм, вес не более 30 кг, за исключением случаев, когда одно неделимое СИ, ИО превышает указанные значения. При превышении любого из указанных параметров Заказчик обязан обеспечить погрузку/разгрузку и перемещение такого груза от зоны разгрузки автомобиля до помещения отдела реализации силами транспортной компании или иным способом.</w:t>
      </w:r>
    </w:p>
    <w:p w14:paraId="43ECF5E6" w14:textId="77777777" w:rsidR="00B457E3" w:rsidRPr="00B010AD" w:rsidRDefault="00B457E3" w:rsidP="00B010AD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A2E126" w14:textId="4C999C21" w:rsidR="00D809C7" w:rsidRPr="00B010AD" w:rsidRDefault="00D809C7" w:rsidP="00B010AD">
      <w:pPr>
        <w:pStyle w:val="af2"/>
        <w:numPr>
          <w:ilvl w:val="0"/>
          <w:numId w:val="1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Права и обязанности Заказчика:</w:t>
      </w:r>
    </w:p>
    <w:p w14:paraId="56A4687D" w14:textId="5F1B297B" w:rsidR="00D809C7" w:rsidRPr="00B010AD" w:rsidRDefault="00D809C7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010AD">
        <w:rPr>
          <w:rFonts w:ascii="Times New Roman" w:hAnsi="Times New Roman"/>
          <w:b/>
          <w:i/>
          <w:sz w:val="24"/>
          <w:szCs w:val="24"/>
        </w:rPr>
        <w:t xml:space="preserve">Заказчик обязан предоставить Исполнителю СИ на поверку (калибровку), ИО на аттестацию чистыми, расконсервированными, с техническим описанием (при наличии в комплекте СИ, указанном в описании типа СИ), руководством (инструкцией) по эксплуатации (при наличии в комплекте СИ, указанном в описании типа СИ), паспортом (формуляром) (при наличии в комплекте СИ, указанном в описании типа СИ), а также </w:t>
      </w:r>
      <w:r w:rsidR="00FE4F42" w:rsidRPr="00B010AD">
        <w:rPr>
          <w:rFonts w:ascii="Times New Roman" w:hAnsi="Times New Roman"/>
          <w:b/>
          <w:i/>
          <w:sz w:val="24"/>
          <w:szCs w:val="24"/>
        </w:rPr>
        <w:t>необходимыми комплектующими устройствам</w:t>
      </w:r>
      <w:r w:rsidR="00D87B0A" w:rsidRPr="00B010AD">
        <w:rPr>
          <w:rFonts w:ascii="Times New Roman" w:hAnsi="Times New Roman"/>
          <w:b/>
          <w:i/>
          <w:sz w:val="24"/>
          <w:szCs w:val="24"/>
        </w:rPr>
        <w:t>и (кабель, зарядное устройство, переходники и т.д.)</w:t>
      </w:r>
      <w:r w:rsidR="00FE4F42" w:rsidRPr="00B010AD">
        <w:rPr>
          <w:rFonts w:ascii="Times New Roman" w:hAnsi="Times New Roman"/>
          <w:b/>
          <w:i/>
          <w:sz w:val="24"/>
          <w:szCs w:val="24"/>
        </w:rPr>
        <w:t>.</w:t>
      </w:r>
    </w:p>
    <w:p w14:paraId="0C3C0BE6" w14:textId="076B6AF2" w:rsidR="00CF2939" w:rsidRPr="00B010AD" w:rsidRDefault="00CF2939" w:rsidP="00B010A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При сдаче СИ в поверку Заказчик оформляет заявку (Приложение № 1). В случае необходимости</w:t>
      </w:r>
      <w:r w:rsidR="0098272A" w:rsidRPr="00B010AD">
        <w:rPr>
          <w:rFonts w:ascii="Times New Roman" w:hAnsi="Times New Roman"/>
          <w:sz w:val="24"/>
          <w:szCs w:val="24"/>
        </w:rPr>
        <w:t xml:space="preserve"> </w:t>
      </w:r>
      <w:r w:rsidRPr="00B010AD">
        <w:rPr>
          <w:rFonts w:ascii="Times New Roman" w:hAnsi="Times New Roman"/>
          <w:sz w:val="24"/>
          <w:szCs w:val="24"/>
        </w:rPr>
        <w:t xml:space="preserve">в заявке Заказчик указывает информацию о поверки отдельных измерительных каналов и (или) отдельных автономных блоков из состава СИ, информацию о поверке </w:t>
      </w:r>
      <w:r w:rsidR="002005C8" w:rsidRPr="00B010AD">
        <w:rPr>
          <w:rFonts w:ascii="Times New Roman" w:hAnsi="Times New Roman"/>
          <w:sz w:val="24"/>
          <w:szCs w:val="24"/>
        </w:rPr>
        <w:t>«</w:t>
      </w:r>
      <w:r w:rsidRPr="00B010AD">
        <w:rPr>
          <w:rFonts w:ascii="Times New Roman" w:hAnsi="Times New Roman"/>
          <w:sz w:val="24"/>
          <w:szCs w:val="24"/>
        </w:rPr>
        <w:t>с ограничением</w:t>
      </w:r>
      <w:r w:rsidR="002005C8" w:rsidRPr="00B010AD">
        <w:rPr>
          <w:rFonts w:ascii="Times New Roman" w:hAnsi="Times New Roman"/>
          <w:sz w:val="24"/>
          <w:szCs w:val="24"/>
        </w:rPr>
        <w:t>»</w:t>
      </w:r>
      <w:r w:rsidRPr="00B010AD">
        <w:rPr>
          <w:rFonts w:ascii="Times New Roman" w:hAnsi="Times New Roman"/>
          <w:sz w:val="24"/>
          <w:szCs w:val="24"/>
        </w:rPr>
        <w:t xml:space="preserve"> и иную информацию</w:t>
      </w:r>
      <w:r w:rsidR="002005C8" w:rsidRPr="00B010AD">
        <w:rPr>
          <w:rFonts w:ascii="Times New Roman" w:hAnsi="Times New Roman"/>
          <w:sz w:val="24"/>
          <w:szCs w:val="24"/>
        </w:rPr>
        <w:t>, по его мнению, необходимую для оказания услуг</w:t>
      </w:r>
      <w:r w:rsidRPr="00B010AD">
        <w:rPr>
          <w:rFonts w:ascii="Times New Roman" w:hAnsi="Times New Roman"/>
          <w:sz w:val="24"/>
          <w:szCs w:val="24"/>
        </w:rPr>
        <w:t>.</w:t>
      </w:r>
    </w:p>
    <w:p w14:paraId="441C685B" w14:textId="77777777" w:rsidR="008F5166" w:rsidRPr="00B010AD" w:rsidRDefault="00CF2939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При неверном указании наименования организации - владельца СИ; наименования, номера СИ, Заказчик несет ответственность, установленную п. 5.3</w:t>
      </w:r>
      <w:r w:rsidR="008F5166" w:rsidRPr="00B010AD">
        <w:rPr>
          <w:rFonts w:ascii="Times New Roman" w:hAnsi="Times New Roman"/>
          <w:sz w:val="24"/>
          <w:szCs w:val="24"/>
        </w:rPr>
        <w:t xml:space="preserve"> </w:t>
      </w:r>
      <w:r w:rsidRPr="00B010AD">
        <w:rPr>
          <w:rFonts w:ascii="Times New Roman" w:hAnsi="Times New Roman"/>
          <w:sz w:val="24"/>
          <w:szCs w:val="24"/>
        </w:rPr>
        <w:t>настоящего договора.</w:t>
      </w:r>
    </w:p>
    <w:p w14:paraId="4B2DA930" w14:textId="77777777" w:rsidR="008F5166" w:rsidRPr="00B010AD" w:rsidRDefault="00CF2939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При необходимости внесения сведений в </w:t>
      </w:r>
      <w:proofErr w:type="spellStart"/>
      <w:r w:rsidRPr="00B010AD">
        <w:rPr>
          <w:rFonts w:ascii="Times New Roman" w:hAnsi="Times New Roman"/>
          <w:sz w:val="24"/>
          <w:szCs w:val="24"/>
        </w:rPr>
        <w:t>ФиФ</w:t>
      </w:r>
      <w:proofErr w:type="spellEnd"/>
      <w:r w:rsidRPr="00B010AD">
        <w:rPr>
          <w:rFonts w:ascii="Times New Roman" w:hAnsi="Times New Roman"/>
          <w:sz w:val="24"/>
          <w:szCs w:val="24"/>
        </w:rPr>
        <w:t xml:space="preserve"> ОЕИ о владельце СИ (наименование юридического лица, Фамилия Имя Отчество индивидуального предпринимателя), Заказчик направляет Исполнителю письменное заявление о согласии предоставления сведений. При отсутствии вышеуказанного заявления сведения о результатах поверки передаются в </w:t>
      </w:r>
      <w:proofErr w:type="spellStart"/>
      <w:r w:rsidRPr="00B010AD">
        <w:rPr>
          <w:rFonts w:ascii="Times New Roman" w:hAnsi="Times New Roman"/>
          <w:sz w:val="24"/>
          <w:szCs w:val="24"/>
        </w:rPr>
        <w:t>ФиФ</w:t>
      </w:r>
      <w:proofErr w:type="spellEnd"/>
      <w:r w:rsidRPr="00B010AD">
        <w:rPr>
          <w:rFonts w:ascii="Times New Roman" w:hAnsi="Times New Roman"/>
          <w:sz w:val="24"/>
          <w:szCs w:val="24"/>
        </w:rPr>
        <w:t xml:space="preserve"> ОЕИ </w:t>
      </w:r>
      <w:r w:rsidR="0098272A" w:rsidRPr="00B010AD">
        <w:rPr>
          <w:rFonts w:ascii="Times New Roman" w:hAnsi="Times New Roman"/>
          <w:sz w:val="24"/>
          <w:szCs w:val="24"/>
        </w:rPr>
        <w:t>обезличено</w:t>
      </w:r>
      <w:r w:rsidRPr="00B010AD">
        <w:rPr>
          <w:rFonts w:ascii="Times New Roman" w:hAnsi="Times New Roman"/>
          <w:sz w:val="24"/>
          <w:szCs w:val="24"/>
        </w:rPr>
        <w:t xml:space="preserve">. </w:t>
      </w:r>
    </w:p>
    <w:p w14:paraId="137F933D" w14:textId="77777777" w:rsidR="008F5166" w:rsidRPr="00B010AD" w:rsidRDefault="00FE4F42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Заказчик обязан произвести оплату услуг по договору в размере и порядке, установленными договором, в том числе</w:t>
      </w:r>
      <w:r w:rsidR="002005C8" w:rsidRPr="00B010AD">
        <w:rPr>
          <w:rFonts w:ascii="Times New Roman" w:hAnsi="Times New Roman"/>
          <w:sz w:val="24"/>
          <w:szCs w:val="24"/>
        </w:rPr>
        <w:t>,</w:t>
      </w:r>
      <w:r w:rsidRPr="00B010AD">
        <w:rPr>
          <w:rFonts w:ascii="Times New Roman" w:hAnsi="Times New Roman"/>
          <w:sz w:val="24"/>
          <w:szCs w:val="24"/>
        </w:rPr>
        <w:t xml:space="preserve"> в случае признания СИ непригодными к применению, а также расходы Исполнителя, связанные с выездом в другую местность для оказания услуг </w:t>
      </w:r>
      <w:r w:rsidR="00476F88" w:rsidRPr="00B010AD">
        <w:rPr>
          <w:rFonts w:ascii="Times New Roman" w:hAnsi="Times New Roman"/>
          <w:sz w:val="24"/>
          <w:szCs w:val="24"/>
        </w:rPr>
        <w:t>по месту нахождения Заказчика (</w:t>
      </w:r>
      <w:r w:rsidRPr="00B010AD">
        <w:rPr>
          <w:rFonts w:ascii="Times New Roman" w:hAnsi="Times New Roman"/>
          <w:sz w:val="24"/>
          <w:szCs w:val="24"/>
        </w:rPr>
        <w:t>в соответствии с п.</w:t>
      </w:r>
      <w:r w:rsidR="00216B0E" w:rsidRPr="00B010AD">
        <w:rPr>
          <w:rFonts w:ascii="Times New Roman" w:hAnsi="Times New Roman"/>
          <w:sz w:val="24"/>
          <w:szCs w:val="24"/>
        </w:rPr>
        <w:t xml:space="preserve"> </w:t>
      </w:r>
      <w:r w:rsidRPr="00B010AD">
        <w:rPr>
          <w:rFonts w:ascii="Times New Roman" w:hAnsi="Times New Roman"/>
          <w:sz w:val="24"/>
          <w:szCs w:val="24"/>
        </w:rPr>
        <w:t>3.</w:t>
      </w:r>
      <w:r w:rsidR="00185791" w:rsidRPr="00B010AD">
        <w:rPr>
          <w:rFonts w:ascii="Times New Roman" w:hAnsi="Times New Roman"/>
          <w:sz w:val="24"/>
          <w:szCs w:val="24"/>
        </w:rPr>
        <w:t>6</w:t>
      </w:r>
      <w:r w:rsidRPr="00B010AD">
        <w:rPr>
          <w:rFonts w:ascii="Times New Roman" w:hAnsi="Times New Roman"/>
          <w:sz w:val="24"/>
          <w:szCs w:val="24"/>
        </w:rPr>
        <w:t xml:space="preserve"> настоящего договора).</w:t>
      </w:r>
    </w:p>
    <w:p w14:paraId="112A7D20" w14:textId="77777777" w:rsidR="008F5166" w:rsidRPr="00B010AD" w:rsidRDefault="00FE4F42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В случае необходимости оказания </w:t>
      </w:r>
      <w:r w:rsidR="00C26377" w:rsidRPr="00B010AD">
        <w:rPr>
          <w:rFonts w:ascii="Times New Roman" w:hAnsi="Times New Roman"/>
          <w:sz w:val="24"/>
          <w:szCs w:val="24"/>
        </w:rPr>
        <w:t xml:space="preserve">Исполнителем </w:t>
      </w:r>
      <w:r w:rsidRPr="00B010AD">
        <w:rPr>
          <w:rFonts w:ascii="Times New Roman" w:hAnsi="Times New Roman"/>
          <w:sz w:val="24"/>
          <w:szCs w:val="24"/>
        </w:rPr>
        <w:t>услуг по ремонту СИ, ИО Заказчик обязан предоставить Исполнителю письменную заявку (согласие).</w:t>
      </w:r>
    </w:p>
    <w:p w14:paraId="0C4448EE" w14:textId="35B8E4B3" w:rsidR="00FE4F42" w:rsidRPr="00B010AD" w:rsidRDefault="00FE4F42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lastRenderedPageBreak/>
        <w:t>Заказчик обязан доставлять СИ, ИО к месту поверки (калибровки), аттестации и обратно самостоятельно и за свой счет, получать</w:t>
      </w:r>
      <w:r w:rsidR="0028651A" w:rsidRPr="00B010AD">
        <w:rPr>
          <w:rFonts w:ascii="Times New Roman" w:hAnsi="Times New Roman"/>
          <w:sz w:val="24"/>
          <w:szCs w:val="24"/>
        </w:rPr>
        <w:t xml:space="preserve"> СИ, ИО из поверки (калибровки), аттестации с соблюдением требований, установленных </w:t>
      </w:r>
      <w:r w:rsidR="00BD7D9A" w:rsidRPr="00B010AD">
        <w:rPr>
          <w:rFonts w:ascii="Times New Roman" w:hAnsi="Times New Roman"/>
          <w:sz w:val="24"/>
          <w:szCs w:val="24"/>
        </w:rPr>
        <w:t>р</w:t>
      </w:r>
      <w:r w:rsidR="0028651A" w:rsidRPr="00B010AD">
        <w:rPr>
          <w:rFonts w:ascii="Times New Roman" w:hAnsi="Times New Roman"/>
          <w:sz w:val="24"/>
          <w:szCs w:val="24"/>
        </w:rPr>
        <w:t>азделом 4 настоящего договора.</w:t>
      </w:r>
    </w:p>
    <w:p w14:paraId="32AE9227" w14:textId="7F64AB7E" w:rsidR="009C721A" w:rsidRPr="00B010AD" w:rsidRDefault="009C721A" w:rsidP="00B010A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Исполнитель по согласованию с Заказчиком осуществляет доставку СИ из Межрайонных отделов и филиалов Исполнителя к месту оказания услуг: г. Красноярск, </w:t>
      </w:r>
      <w:r w:rsidR="00BD7D9A" w:rsidRPr="00B010AD">
        <w:rPr>
          <w:rFonts w:ascii="Times New Roman" w:hAnsi="Times New Roman"/>
          <w:sz w:val="24"/>
          <w:szCs w:val="24"/>
        </w:rPr>
        <w:br/>
      </w:r>
      <w:r w:rsidRPr="00B010AD">
        <w:rPr>
          <w:rFonts w:ascii="Times New Roman" w:hAnsi="Times New Roman"/>
          <w:sz w:val="24"/>
          <w:szCs w:val="24"/>
        </w:rPr>
        <w:t xml:space="preserve">ул. Академика Вавилова, дом 1А, в рамках заключенного договора </w:t>
      </w:r>
      <w:r w:rsidRPr="00B010AD">
        <w:rPr>
          <w:rFonts w:ascii="Times New Roman" w:hAnsi="Times New Roman"/>
          <w:b/>
          <w:bCs/>
          <w:sz w:val="24"/>
          <w:szCs w:val="24"/>
        </w:rPr>
        <w:t>на платной основе.</w:t>
      </w:r>
    </w:p>
    <w:p w14:paraId="60532C83" w14:textId="77777777" w:rsidR="008F5166" w:rsidRPr="00B010AD" w:rsidRDefault="0028651A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При сдаче СИ, применяемых в (на) агрессивных (специальных) средах, Заказчик обязан предоставить Исполнителю в день сдачи СИ справку, подтверждающую выполнение мероприятий по обеззараживанию, нейтрализации, дезактивации СИ. Форма справки размещена на официальном сайте Исполнителя </w:t>
      </w:r>
      <w:hyperlink r:id="rId8" w:history="1">
        <w:r w:rsidRPr="00B010A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B010A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010AD">
          <w:rPr>
            <w:rStyle w:val="a3"/>
            <w:rFonts w:ascii="Times New Roman" w:hAnsi="Times New Roman"/>
            <w:sz w:val="24"/>
            <w:szCs w:val="24"/>
            <w:lang w:val="en-US"/>
          </w:rPr>
          <w:t>krascsm</w:t>
        </w:r>
        <w:proofErr w:type="spellEnd"/>
        <w:r w:rsidRPr="00B010A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010A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010AD">
        <w:rPr>
          <w:rFonts w:ascii="Times New Roman" w:hAnsi="Times New Roman"/>
          <w:sz w:val="24"/>
          <w:szCs w:val="24"/>
        </w:rPr>
        <w:t>.</w:t>
      </w:r>
    </w:p>
    <w:p w14:paraId="292BD35A" w14:textId="77777777" w:rsidR="008F5166" w:rsidRPr="00B010AD" w:rsidRDefault="00476F88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В случа</w:t>
      </w:r>
      <w:r w:rsidR="00C26377" w:rsidRPr="00B010AD">
        <w:rPr>
          <w:rFonts w:ascii="Times New Roman" w:hAnsi="Times New Roman"/>
          <w:sz w:val="24"/>
          <w:szCs w:val="24"/>
        </w:rPr>
        <w:t>е</w:t>
      </w:r>
      <w:r w:rsidRPr="00B010AD">
        <w:rPr>
          <w:rFonts w:ascii="Times New Roman" w:hAnsi="Times New Roman"/>
          <w:sz w:val="24"/>
          <w:szCs w:val="24"/>
        </w:rPr>
        <w:t xml:space="preserve"> проведения поверки СИ с применением государственных стандартных образцов</w:t>
      </w:r>
      <w:r w:rsidR="00C26377" w:rsidRPr="00B010AD">
        <w:rPr>
          <w:rFonts w:ascii="Times New Roman" w:hAnsi="Times New Roman"/>
          <w:sz w:val="24"/>
          <w:szCs w:val="24"/>
        </w:rPr>
        <w:t xml:space="preserve"> (</w:t>
      </w:r>
      <w:r w:rsidRPr="00B010AD">
        <w:rPr>
          <w:rFonts w:ascii="Times New Roman" w:hAnsi="Times New Roman"/>
          <w:sz w:val="24"/>
          <w:szCs w:val="24"/>
        </w:rPr>
        <w:t>далее</w:t>
      </w:r>
      <w:r w:rsidR="00C26377" w:rsidRPr="00B010AD">
        <w:rPr>
          <w:rFonts w:ascii="Times New Roman" w:hAnsi="Times New Roman"/>
          <w:sz w:val="24"/>
          <w:szCs w:val="24"/>
        </w:rPr>
        <w:t xml:space="preserve"> по тексту –</w:t>
      </w:r>
      <w:r w:rsidRPr="00B010AD">
        <w:rPr>
          <w:rFonts w:ascii="Times New Roman" w:hAnsi="Times New Roman"/>
          <w:sz w:val="24"/>
          <w:szCs w:val="24"/>
        </w:rPr>
        <w:t xml:space="preserve"> ГСО</w:t>
      </w:r>
      <w:r w:rsidR="00C26377" w:rsidRPr="00B010AD">
        <w:rPr>
          <w:rFonts w:ascii="Times New Roman" w:hAnsi="Times New Roman"/>
          <w:sz w:val="24"/>
          <w:szCs w:val="24"/>
        </w:rPr>
        <w:t>)</w:t>
      </w:r>
      <w:r w:rsidRPr="00B010AD">
        <w:rPr>
          <w:rFonts w:ascii="Times New Roman" w:hAnsi="Times New Roman"/>
          <w:sz w:val="24"/>
          <w:szCs w:val="24"/>
        </w:rPr>
        <w:t xml:space="preserve">, </w:t>
      </w:r>
      <w:r w:rsidR="007F1B52" w:rsidRPr="00B010AD">
        <w:rPr>
          <w:rFonts w:ascii="Times New Roman" w:hAnsi="Times New Roman"/>
          <w:sz w:val="24"/>
          <w:szCs w:val="24"/>
        </w:rPr>
        <w:t xml:space="preserve">Заказчик обязан предоставить Исполнителю данные образцы вместе </w:t>
      </w:r>
      <w:r w:rsidR="00152DEA" w:rsidRPr="00B010AD">
        <w:rPr>
          <w:rFonts w:ascii="Times New Roman" w:hAnsi="Times New Roman"/>
          <w:sz w:val="24"/>
          <w:szCs w:val="24"/>
        </w:rPr>
        <w:t>с СИ,</w:t>
      </w:r>
      <w:r w:rsidR="007F1B52" w:rsidRPr="00B010AD">
        <w:rPr>
          <w:rFonts w:ascii="Times New Roman" w:hAnsi="Times New Roman"/>
          <w:sz w:val="24"/>
          <w:szCs w:val="24"/>
        </w:rPr>
        <w:t xml:space="preserve"> в момент сдачи в поверку, либо оплатить отдельн</w:t>
      </w:r>
      <w:r w:rsidR="007159D0" w:rsidRPr="00B010AD">
        <w:rPr>
          <w:rFonts w:ascii="Times New Roman" w:hAnsi="Times New Roman"/>
          <w:sz w:val="24"/>
          <w:szCs w:val="24"/>
        </w:rPr>
        <w:t>о</w:t>
      </w:r>
      <w:r w:rsidR="007F1B52" w:rsidRPr="00B010AD">
        <w:rPr>
          <w:rFonts w:ascii="Times New Roman" w:hAnsi="Times New Roman"/>
          <w:sz w:val="24"/>
          <w:szCs w:val="24"/>
        </w:rPr>
        <w:t xml:space="preserve"> выставленный счет на возмещени</w:t>
      </w:r>
      <w:r w:rsidR="007159D0" w:rsidRPr="00B010AD">
        <w:rPr>
          <w:rFonts w:ascii="Times New Roman" w:hAnsi="Times New Roman"/>
          <w:sz w:val="24"/>
          <w:szCs w:val="24"/>
        </w:rPr>
        <w:t>е</w:t>
      </w:r>
      <w:r w:rsidR="007F1B52" w:rsidRPr="00B010AD">
        <w:rPr>
          <w:rFonts w:ascii="Times New Roman" w:hAnsi="Times New Roman"/>
          <w:sz w:val="24"/>
          <w:szCs w:val="24"/>
        </w:rPr>
        <w:t xml:space="preserve"> затрат </w:t>
      </w:r>
      <w:r w:rsidR="007159D0" w:rsidRPr="00B010AD">
        <w:rPr>
          <w:rFonts w:ascii="Times New Roman" w:hAnsi="Times New Roman"/>
          <w:sz w:val="24"/>
          <w:szCs w:val="24"/>
        </w:rPr>
        <w:t xml:space="preserve">на </w:t>
      </w:r>
      <w:r w:rsidR="007F1B52" w:rsidRPr="00B010AD">
        <w:rPr>
          <w:rFonts w:ascii="Times New Roman" w:hAnsi="Times New Roman"/>
          <w:sz w:val="24"/>
          <w:szCs w:val="24"/>
        </w:rPr>
        <w:t>ГСО по факту использования</w:t>
      </w:r>
      <w:r w:rsidR="00D87B0A" w:rsidRPr="00B010AD">
        <w:rPr>
          <w:rFonts w:ascii="Times New Roman" w:hAnsi="Times New Roman"/>
          <w:sz w:val="24"/>
          <w:szCs w:val="24"/>
        </w:rPr>
        <w:t xml:space="preserve"> таких образцов</w:t>
      </w:r>
      <w:r w:rsidR="007F1B52" w:rsidRPr="00B010AD">
        <w:rPr>
          <w:rFonts w:ascii="Times New Roman" w:hAnsi="Times New Roman"/>
          <w:sz w:val="24"/>
          <w:szCs w:val="24"/>
        </w:rPr>
        <w:t>.</w:t>
      </w:r>
    </w:p>
    <w:p w14:paraId="392760C6" w14:textId="77777777" w:rsidR="008F5166" w:rsidRPr="00B010AD" w:rsidRDefault="0028651A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При проведении поверки (калибровки</w:t>
      </w:r>
      <w:r w:rsidR="00CD2A5D" w:rsidRPr="00B010AD">
        <w:rPr>
          <w:rFonts w:ascii="Times New Roman" w:hAnsi="Times New Roman"/>
          <w:sz w:val="24"/>
          <w:szCs w:val="24"/>
        </w:rPr>
        <w:t>)</w:t>
      </w:r>
      <w:r w:rsidRPr="00B010AD">
        <w:rPr>
          <w:rFonts w:ascii="Times New Roman" w:hAnsi="Times New Roman"/>
          <w:sz w:val="24"/>
          <w:szCs w:val="24"/>
        </w:rPr>
        <w:t xml:space="preserve"> СИ, аттестации ИО на выезде Заказчик обязан обеспечить представителю Исполнителя беспрепятственный допуск к месту оказания услуг на все время их проведения и оформления результатов оказанных услуг, выделить рабочие места или помещения, приспособленные для оказания услуг в соответствии с требованиями методик, при необходимости предоставить вспомогательный персонал (специалистов, грузчиков) транспорт.</w:t>
      </w:r>
    </w:p>
    <w:p w14:paraId="0C93E128" w14:textId="77777777" w:rsidR="008F5166" w:rsidRPr="00B010AD" w:rsidRDefault="00A83413" w:rsidP="00B010AD">
      <w:pPr>
        <w:pStyle w:val="af2"/>
        <w:numPr>
          <w:ilvl w:val="0"/>
          <w:numId w:val="2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Заказчик самостоятельно знакомится с копиями учредительных документов, аттестатов аккредитации, Прейскурантами и другими документами Исполнителя на его официальном сайте </w:t>
      </w:r>
      <w:hyperlink r:id="rId9" w:history="1">
        <w:r w:rsidRPr="00B010A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B010A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010AD">
          <w:rPr>
            <w:rStyle w:val="a3"/>
            <w:rFonts w:ascii="Times New Roman" w:hAnsi="Times New Roman"/>
            <w:sz w:val="24"/>
            <w:szCs w:val="24"/>
            <w:lang w:val="en-US"/>
          </w:rPr>
          <w:t>kracsm</w:t>
        </w:r>
        <w:r w:rsidRPr="00B010A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010A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010AD">
        <w:rPr>
          <w:rFonts w:ascii="Times New Roman" w:hAnsi="Times New Roman"/>
          <w:sz w:val="24"/>
          <w:szCs w:val="24"/>
        </w:rPr>
        <w:t>, а также</w:t>
      </w:r>
      <w:r w:rsidR="003C0547" w:rsidRPr="00B010AD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532DD0" w:rsidRPr="00B010AD">
        <w:rPr>
          <w:rFonts w:ascii="Times New Roman" w:hAnsi="Times New Roman"/>
          <w:sz w:val="24"/>
          <w:szCs w:val="24"/>
        </w:rPr>
        <w:t>для размещения информации об учреждениях</w:t>
      </w:r>
      <w:r w:rsidR="003C0547" w:rsidRPr="00B010AD">
        <w:rPr>
          <w:rFonts w:ascii="Times New Roman" w:hAnsi="Times New Roman"/>
          <w:sz w:val="24"/>
          <w:szCs w:val="24"/>
        </w:rPr>
        <w:t xml:space="preserve">: </w:t>
      </w:r>
      <w:r w:rsidR="003C0547" w:rsidRPr="00B010AD">
        <w:rPr>
          <w:rFonts w:ascii="Times New Roman" w:hAnsi="Times New Roman"/>
          <w:sz w:val="24"/>
          <w:szCs w:val="24"/>
          <w:lang w:val="en-US"/>
        </w:rPr>
        <w:t>www</w:t>
      </w:r>
      <w:r w:rsidR="003C0547" w:rsidRPr="00B010AD">
        <w:rPr>
          <w:rFonts w:ascii="Times New Roman" w:hAnsi="Times New Roman"/>
          <w:sz w:val="24"/>
          <w:szCs w:val="24"/>
        </w:rPr>
        <w:t>.</w:t>
      </w:r>
      <w:r w:rsidR="003C0547" w:rsidRPr="00B010AD">
        <w:rPr>
          <w:rFonts w:ascii="Times New Roman" w:hAnsi="Times New Roman"/>
          <w:sz w:val="24"/>
          <w:szCs w:val="24"/>
          <w:lang w:val="en-US"/>
        </w:rPr>
        <w:t>bus</w:t>
      </w:r>
      <w:r w:rsidR="003C0547" w:rsidRPr="00B010AD">
        <w:rPr>
          <w:rFonts w:ascii="Times New Roman" w:hAnsi="Times New Roman"/>
          <w:sz w:val="24"/>
          <w:szCs w:val="24"/>
        </w:rPr>
        <w:t>.</w:t>
      </w:r>
      <w:r w:rsidR="003C0547" w:rsidRPr="00B010AD">
        <w:rPr>
          <w:rFonts w:ascii="Times New Roman" w:hAnsi="Times New Roman"/>
          <w:sz w:val="24"/>
          <w:szCs w:val="24"/>
          <w:lang w:val="en-US"/>
        </w:rPr>
        <w:t>gov</w:t>
      </w:r>
      <w:r w:rsidR="003C0547" w:rsidRPr="00B010AD">
        <w:rPr>
          <w:rFonts w:ascii="Times New Roman" w:hAnsi="Times New Roman"/>
          <w:sz w:val="24"/>
          <w:szCs w:val="24"/>
        </w:rPr>
        <w:t>.</w:t>
      </w:r>
      <w:r w:rsidR="003C0547" w:rsidRPr="00B010AD">
        <w:rPr>
          <w:rFonts w:ascii="Times New Roman" w:hAnsi="Times New Roman"/>
          <w:sz w:val="24"/>
          <w:szCs w:val="24"/>
          <w:lang w:val="en-US"/>
        </w:rPr>
        <w:t>ru</w:t>
      </w:r>
      <w:r w:rsidR="003C0547" w:rsidRPr="00B010AD">
        <w:rPr>
          <w:rFonts w:ascii="Times New Roman" w:hAnsi="Times New Roman"/>
          <w:sz w:val="24"/>
          <w:szCs w:val="24"/>
        </w:rPr>
        <w:t xml:space="preserve">. </w:t>
      </w:r>
      <w:r w:rsidR="00A83122" w:rsidRPr="00B010AD">
        <w:rPr>
          <w:rFonts w:ascii="Times New Roman" w:hAnsi="Times New Roman"/>
          <w:sz w:val="24"/>
          <w:szCs w:val="24"/>
        </w:rPr>
        <w:t>Копии документов, имеющихся на официальных сайтах, на бумажном носителе Исполнителем не предоставляются.</w:t>
      </w:r>
    </w:p>
    <w:p w14:paraId="28F7ED9E" w14:textId="77777777" w:rsidR="008F5166" w:rsidRPr="00B010AD" w:rsidRDefault="00A83122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Заказчик самостоятельно отслеживает информацию о готовности </w:t>
      </w:r>
      <w:r w:rsidR="00216B0E" w:rsidRPr="00B010AD">
        <w:rPr>
          <w:rFonts w:ascii="Times New Roman" w:hAnsi="Times New Roman"/>
          <w:sz w:val="24"/>
          <w:szCs w:val="24"/>
        </w:rPr>
        <w:t>СИ</w:t>
      </w:r>
      <w:r w:rsidRPr="00B010AD">
        <w:rPr>
          <w:rFonts w:ascii="Times New Roman" w:hAnsi="Times New Roman"/>
          <w:sz w:val="24"/>
          <w:szCs w:val="24"/>
        </w:rPr>
        <w:t xml:space="preserve"> после поверки на официальном сайте Исполнителя </w:t>
      </w:r>
      <w:hyperlink r:id="rId10" w:history="1">
        <w:r w:rsidRPr="00B010A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B010A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010AD">
          <w:rPr>
            <w:rStyle w:val="a3"/>
            <w:rFonts w:ascii="Times New Roman" w:hAnsi="Times New Roman"/>
            <w:sz w:val="24"/>
            <w:szCs w:val="24"/>
            <w:lang w:val="en-US"/>
          </w:rPr>
          <w:t>krascsm</w:t>
        </w:r>
        <w:proofErr w:type="spellEnd"/>
        <w:r w:rsidRPr="00B010A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B010A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010AD">
        <w:rPr>
          <w:rFonts w:ascii="Times New Roman" w:hAnsi="Times New Roman"/>
          <w:sz w:val="24"/>
          <w:szCs w:val="24"/>
        </w:rPr>
        <w:t xml:space="preserve"> </w:t>
      </w:r>
      <w:r w:rsidR="00C8230F" w:rsidRPr="00B010AD">
        <w:rPr>
          <w:rFonts w:ascii="Times New Roman" w:hAnsi="Times New Roman"/>
          <w:sz w:val="24"/>
          <w:szCs w:val="24"/>
        </w:rPr>
        <w:t>на</w:t>
      </w:r>
      <w:r w:rsidRPr="00B010AD">
        <w:rPr>
          <w:rFonts w:ascii="Times New Roman" w:hAnsi="Times New Roman"/>
          <w:sz w:val="24"/>
          <w:szCs w:val="24"/>
        </w:rPr>
        <w:t xml:space="preserve"> </w:t>
      </w:r>
      <w:r w:rsidR="00C8230F" w:rsidRPr="00B010AD">
        <w:rPr>
          <w:rFonts w:ascii="Times New Roman" w:hAnsi="Times New Roman"/>
          <w:sz w:val="24"/>
          <w:szCs w:val="24"/>
        </w:rPr>
        <w:t>главной странице, вкладка «Основные разделы»</w:t>
      </w:r>
      <w:r w:rsidRPr="00B010AD">
        <w:rPr>
          <w:rFonts w:ascii="Times New Roman" w:hAnsi="Times New Roman"/>
          <w:sz w:val="24"/>
          <w:szCs w:val="24"/>
        </w:rPr>
        <w:t>.</w:t>
      </w:r>
    </w:p>
    <w:p w14:paraId="071F6C5C" w14:textId="35E18D56" w:rsidR="00C4735D" w:rsidRPr="00B010AD" w:rsidRDefault="00C4735D" w:rsidP="00B010AD">
      <w:pPr>
        <w:pStyle w:val="af2"/>
        <w:numPr>
          <w:ilvl w:val="0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В декабре месяце Заказчик обязан предоставить СИ, ИО </w:t>
      </w:r>
      <w:r w:rsidR="00BD7D9A" w:rsidRPr="00B010AD">
        <w:rPr>
          <w:rFonts w:ascii="Times New Roman" w:hAnsi="Times New Roman"/>
          <w:sz w:val="24"/>
          <w:szCs w:val="24"/>
        </w:rPr>
        <w:t xml:space="preserve">для оказания услуг </w:t>
      </w:r>
      <w:r w:rsidRPr="00B010AD">
        <w:rPr>
          <w:rFonts w:ascii="Times New Roman" w:hAnsi="Times New Roman"/>
          <w:sz w:val="24"/>
          <w:szCs w:val="24"/>
        </w:rPr>
        <w:t>в срок до «10» декабря текущего года.</w:t>
      </w:r>
    </w:p>
    <w:p w14:paraId="5B8CB646" w14:textId="77777777" w:rsidR="0058467B" w:rsidRPr="00B010AD" w:rsidRDefault="00216B0E" w:rsidP="00B010AD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СИ</w:t>
      </w:r>
      <w:r w:rsidR="0058467B" w:rsidRPr="00B010AD">
        <w:rPr>
          <w:rFonts w:ascii="Times New Roman" w:hAnsi="Times New Roman"/>
          <w:sz w:val="24"/>
          <w:szCs w:val="24"/>
        </w:rPr>
        <w:t xml:space="preserve">, поверка которых осуществляется в субподрядной организации, должны быть сданы Исполнителю не позднее </w:t>
      </w:r>
      <w:r w:rsidRPr="00B010AD">
        <w:rPr>
          <w:rFonts w:ascii="Times New Roman" w:hAnsi="Times New Roman"/>
          <w:sz w:val="24"/>
          <w:szCs w:val="24"/>
        </w:rPr>
        <w:t>«</w:t>
      </w:r>
      <w:r w:rsidR="0058467B" w:rsidRPr="00B010AD">
        <w:rPr>
          <w:rFonts w:ascii="Times New Roman" w:hAnsi="Times New Roman"/>
          <w:sz w:val="24"/>
          <w:szCs w:val="24"/>
        </w:rPr>
        <w:t>30</w:t>
      </w:r>
      <w:r w:rsidRPr="00B010AD">
        <w:rPr>
          <w:rFonts w:ascii="Times New Roman" w:hAnsi="Times New Roman"/>
          <w:sz w:val="24"/>
          <w:szCs w:val="24"/>
        </w:rPr>
        <w:t xml:space="preserve">» </w:t>
      </w:r>
      <w:r w:rsidR="0058467B" w:rsidRPr="00B010AD">
        <w:rPr>
          <w:rFonts w:ascii="Times New Roman" w:hAnsi="Times New Roman"/>
          <w:sz w:val="24"/>
          <w:szCs w:val="24"/>
        </w:rPr>
        <w:t>октября текущего года.</w:t>
      </w:r>
    </w:p>
    <w:p w14:paraId="403985C1" w14:textId="77777777" w:rsidR="00A83122" w:rsidRPr="00B010AD" w:rsidRDefault="009D1A87" w:rsidP="00B010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ab/>
      </w:r>
    </w:p>
    <w:p w14:paraId="79CD0D49" w14:textId="77777777" w:rsidR="00A83122" w:rsidRPr="00B010AD" w:rsidRDefault="00A83122" w:rsidP="00B010AD">
      <w:pPr>
        <w:tabs>
          <w:tab w:val="left" w:pos="851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10AD">
        <w:rPr>
          <w:rFonts w:ascii="Times New Roman" w:hAnsi="Times New Roman"/>
          <w:b/>
          <w:sz w:val="24"/>
          <w:szCs w:val="24"/>
        </w:rPr>
        <w:t>3.</w:t>
      </w:r>
      <w:r w:rsidR="00216B0E" w:rsidRPr="00B010AD">
        <w:rPr>
          <w:rFonts w:ascii="Times New Roman" w:hAnsi="Times New Roman"/>
          <w:b/>
          <w:sz w:val="24"/>
          <w:szCs w:val="24"/>
        </w:rPr>
        <w:t xml:space="preserve"> </w:t>
      </w:r>
      <w:r w:rsidR="00F72651" w:rsidRPr="00B010AD">
        <w:rPr>
          <w:rFonts w:ascii="Times New Roman" w:hAnsi="Times New Roman"/>
          <w:b/>
          <w:sz w:val="24"/>
          <w:szCs w:val="24"/>
        </w:rPr>
        <w:t>Стоимость услуг и порядок расчетов.</w:t>
      </w:r>
    </w:p>
    <w:p w14:paraId="2F167C6D" w14:textId="77777777" w:rsidR="008F5166" w:rsidRPr="00B010AD" w:rsidRDefault="00F72651" w:rsidP="00B010AD">
      <w:pPr>
        <w:pStyle w:val="af2"/>
        <w:numPr>
          <w:ilvl w:val="0"/>
          <w:numId w:val="2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Сумма договора определяется в соответствии с </w:t>
      </w:r>
      <w:r w:rsidR="00351155" w:rsidRPr="00B010AD">
        <w:rPr>
          <w:rFonts w:ascii="Times New Roman" w:hAnsi="Times New Roman"/>
          <w:sz w:val="24"/>
          <w:szCs w:val="24"/>
        </w:rPr>
        <w:t>Прейскурантами</w:t>
      </w:r>
      <w:r w:rsidRPr="00B010AD">
        <w:rPr>
          <w:rFonts w:ascii="Times New Roman" w:hAnsi="Times New Roman"/>
          <w:sz w:val="24"/>
          <w:szCs w:val="24"/>
        </w:rPr>
        <w:t xml:space="preserve"> тарифов </w:t>
      </w:r>
      <w:r w:rsidR="00BD7D9A" w:rsidRPr="00B010AD">
        <w:rPr>
          <w:rFonts w:ascii="Times New Roman" w:hAnsi="Times New Roman"/>
          <w:sz w:val="24"/>
          <w:szCs w:val="24"/>
        </w:rPr>
        <w:br/>
      </w:r>
      <w:r w:rsidRPr="00B010AD">
        <w:rPr>
          <w:rFonts w:ascii="Times New Roman" w:hAnsi="Times New Roman"/>
          <w:sz w:val="24"/>
          <w:szCs w:val="24"/>
        </w:rPr>
        <w:t>ФБУ «Красноярский ЦСМ»</w:t>
      </w:r>
      <w:r w:rsidR="00351155" w:rsidRPr="00B010AD">
        <w:rPr>
          <w:rFonts w:ascii="Times New Roman" w:hAnsi="Times New Roman"/>
          <w:sz w:val="24"/>
          <w:szCs w:val="24"/>
        </w:rPr>
        <w:t xml:space="preserve">, действующими на </w:t>
      </w:r>
      <w:r w:rsidR="00CA0239" w:rsidRPr="00B010AD">
        <w:rPr>
          <w:rFonts w:ascii="Times New Roman" w:hAnsi="Times New Roman"/>
          <w:sz w:val="24"/>
          <w:szCs w:val="24"/>
        </w:rPr>
        <w:t>момент обращения Заказчика</w:t>
      </w:r>
      <w:r w:rsidR="00216B0E" w:rsidRPr="00B010AD">
        <w:rPr>
          <w:rFonts w:ascii="Times New Roman" w:hAnsi="Times New Roman"/>
          <w:sz w:val="24"/>
          <w:szCs w:val="24"/>
        </w:rPr>
        <w:t>,</w:t>
      </w:r>
      <w:r w:rsidRPr="00B010AD">
        <w:rPr>
          <w:rFonts w:ascii="Times New Roman" w:hAnsi="Times New Roman"/>
          <w:sz w:val="24"/>
          <w:szCs w:val="24"/>
        </w:rPr>
        <w:t xml:space="preserve"> и суммой возмещения командировочных и транспортных расходов </w:t>
      </w:r>
      <w:r w:rsidR="00BD7D9A" w:rsidRPr="00B010AD">
        <w:rPr>
          <w:rFonts w:ascii="Times New Roman" w:hAnsi="Times New Roman"/>
          <w:sz w:val="24"/>
          <w:szCs w:val="24"/>
        </w:rPr>
        <w:t>специалистов</w:t>
      </w:r>
      <w:r w:rsidRPr="00B010AD">
        <w:rPr>
          <w:rFonts w:ascii="Times New Roman" w:hAnsi="Times New Roman"/>
          <w:sz w:val="24"/>
          <w:szCs w:val="24"/>
        </w:rPr>
        <w:t xml:space="preserve"> Исполнителя </w:t>
      </w:r>
      <w:r w:rsidR="00BD7D9A" w:rsidRPr="00B010AD">
        <w:rPr>
          <w:rFonts w:ascii="Times New Roman" w:hAnsi="Times New Roman"/>
          <w:sz w:val="24"/>
          <w:szCs w:val="24"/>
        </w:rPr>
        <w:br/>
      </w:r>
      <w:r w:rsidRPr="00B010AD">
        <w:rPr>
          <w:rFonts w:ascii="Times New Roman" w:hAnsi="Times New Roman"/>
          <w:sz w:val="24"/>
          <w:szCs w:val="24"/>
        </w:rPr>
        <w:t>(в случае оказания услуг на территории Заказчика)</w:t>
      </w:r>
      <w:r w:rsidR="0025042F" w:rsidRPr="00B010AD">
        <w:rPr>
          <w:rFonts w:ascii="Times New Roman" w:hAnsi="Times New Roman"/>
          <w:sz w:val="24"/>
          <w:szCs w:val="24"/>
        </w:rPr>
        <w:t xml:space="preserve"> или договорной ценой</w:t>
      </w:r>
      <w:r w:rsidRPr="00B010AD">
        <w:rPr>
          <w:rFonts w:ascii="Times New Roman" w:hAnsi="Times New Roman"/>
          <w:sz w:val="24"/>
          <w:szCs w:val="24"/>
        </w:rPr>
        <w:t>.</w:t>
      </w:r>
    </w:p>
    <w:p w14:paraId="345E5AA2" w14:textId="49C1E90D" w:rsidR="00B9176F" w:rsidRPr="00B010AD" w:rsidRDefault="00B9176F" w:rsidP="00B010AD">
      <w:pPr>
        <w:pStyle w:val="af2"/>
        <w:numPr>
          <w:ilvl w:val="0"/>
          <w:numId w:val="2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Оплата услуг по настоящему договору производится по выставленным счетам с авансовым платежом в размере 100%</w:t>
      </w:r>
      <w:r w:rsidR="00216B0E" w:rsidRPr="00B010AD">
        <w:rPr>
          <w:rFonts w:ascii="Times New Roman" w:hAnsi="Times New Roman"/>
          <w:sz w:val="24"/>
          <w:szCs w:val="24"/>
        </w:rPr>
        <w:t xml:space="preserve"> (</w:t>
      </w:r>
      <w:r w:rsidR="00BD7D9A" w:rsidRPr="00B010AD">
        <w:rPr>
          <w:rFonts w:ascii="Times New Roman" w:hAnsi="Times New Roman"/>
          <w:sz w:val="24"/>
          <w:szCs w:val="24"/>
        </w:rPr>
        <w:t>С</w:t>
      </w:r>
      <w:r w:rsidR="00216B0E" w:rsidRPr="00B010AD">
        <w:rPr>
          <w:rFonts w:ascii="Times New Roman" w:hAnsi="Times New Roman"/>
          <w:sz w:val="24"/>
          <w:szCs w:val="24"/>
        </w:rPr>
        <w:t>та процентов)</w:t>
      </w:r>
      <w:r w:rsidRPr="00B010AD">
        <w:rPr>
          <w:rFonts w:ascii="Times New Roman" w:hAnsi="Times New Roman"/>
          <w:sz w:val="24"/>
          <w:szCs w:val="24"/>
        </w:rPr>
        <w:t xml:space="preserve"> стоимости оказания услуг путем перечисления дене</w:t>
      </w:r>
      <w:r w:rsidR="00CF799F" w:rsidRPr="00B010AD">
        <w:rPr>
          <w:rFonts w:ascii="Times New Roman" w:hAnsi="Times New Roman"/>
          <w:sz w:val="24"/>
          <w:szCs w:val="24"/>
        </w:rPr>
        <w:t>жных средств на расчетный счет Исполнителя</w:t>
      </w:r>
      <w:r w:rsidRPr="00B010AD">
        <w:rPr>
          <w:rFonts w:ascii="Times New Roman" w:hAnsi="Times New Roman"/>
          <w:sz w:val="24"/>
          <w:szCs w:val="24"/>
        </w:rPr>
        <w:t xml:space="preserve"> или путем внесения наличных денежных средств чере</w:t>
      </w:r>
      <w:r w:rsidR="00CF799F" w:rsidRPr="00B010AD">
        <w:rPr>
          <w:rFonts w:ascii="Times New Roman" w:hAnsi="Times New Roman"/>
          <w:sz w:val="24"/>
          <w:szCs w:val="24"/>
        </w:rPr>
        <w:t>з кассу</w:t>
      </w:r>
      <w:r w:rsidR="00CF2939" w:rsidRPr="00B010AD">
        <w:rPr>
          <w:rFonts w:ascii="Times New Roman" w:hAnsi="Times New Roman"/>
          <w:sz w:val="24"/>
          <w:szCs w:val="24"/>
        </w:rPr>
        <w:t xml:space="preserve"> Исполнителя</w:t>
      </w:r>
      <w:r w:rsidR="00CF799F" w:rsidRPr="00B010AD">
        <w:rPr>
          <w:rFonts w:ascii="Times New Roman" w:hAnsi="Times New Roman"/>
          <w:sz w:val="24"/>
          <w:szCs w:val="24"/>
        </w:rPr>
        <w:t xml:space="preserve"> </w:t>
      </w:r>
      <w:r w:rsidRPr="00B010AD">
        <w:rPr>
          <w:rFonts w:ascii="Times New Roman" w:hAnsi="Times New Roman"/>
          <w:sz w:val="24"/>
          <w:szCs w:val="24"/>
        </w:rPr>
        <w:t xml:space="preserve">в течение </w:t>
      </w:r>
      <w:r w:rsidR="00DE6D8D" w:rsidRPr="00B010AD">
        <w:rPr>
          <w:rFonts w:ascii="Times New Roman" w:hAnsi="Times New Roman"/>
          <w:sz w:val="24"/>
          <w:szCs w:val="24"/>
        </w:rPr>
        <w:t>7</w:t>
      </w:r>
      <w:r w:rsidR="00CF799F" w:rsidRPr="00B010AD">
        <w:rPr>
          <w:rFonts w:ascii="Times New Roman" w:hAnsi="Times New Roman"/>
          <w:sz w:val="24"/>
          <w:szCs w:val="24"/>
        </w:rPr>
        <w:t xml:space="preserve"> (</w:t>
      </w:r>
      <w:r w:rsidR="002005C8" w:rsidRPr="00B010AD">
        <w:rPr>
          <w:rFonts w:ascii="Times New Roman" w:hAnsi="Times New Roman"/>
          <w:sz w:val="24"/>
          <w:szCs w:val="24"/>
        </w:rPr>
        <w:t>С</w:t>
      </w:r>
      <w:r w:rsidR="00DE6D8D" w:rsidRPr="00B010AD">
        <w:rPr>
          <w:rFonts w:ascii="Times New Roman" w:hAnsi="Times New Roman"/>
          <w:sz w:val="24"/>
          <w:szCs w:val="24"/>
        </w:rPr>
        <w:t>еми</w:t>
      </w:r>
      <w:r w:rsidR="00CF799F" w:rsidRPr="00B010AD">
        <w:rPr>
          <w:rFonts w:ascii="Times New Roman" w:hAnsi="Times New Roman"/>
          <w:sz w:val="24"/>
          <w:szCs w:val="24"/>
        </w:rPr>
        <w:t>)</w:t>
      </w:r>
      <w:r w:rsidR="00DE6D8D" w:rsidRPr="00B010AD">
        <w:rPr>
          <w:rFonts w:ascii="Times New Roman" w:hAnsi="Times New Roman"/>
          <w:sz w:val="24"/>
          <w:szCs w:val="24"/>
        </w:rPr>
        <w:t xml:space="preserve"> банковских</w:t>
      </w:r>
      <w:r w:rsidRPr="00B010AD">
        <w:rPr>
          <w:rFonts w:ascii="Times New Roman" w:hAnsi="Times New Roman"/>
          <w:sz w:val="24"/>
          <w:szCs w:val="24"/>
        </w:rPr>
        <w:t xml:space="preserve"> дней со дня выписки счета и до начала оказания услуг. </w:t>
      </w:r>
    </w:p>
    <w:p w14:paraId="22C7C415" w14:textId="6BB8FE98" w:rsidR="00B9176F" w:rsidRPr="00B010AD" w:rsidRDefault="00B9176F" w:rsidP="00B010AD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Счет</w:t>
      </w:r>
      <w:r w:rsidR="00CF799F" w:rsidRPr="00B010AD">
        <w:rPr>
          <w:rFonts w:ascii="Times New Roman" w:hAnsi="Times New Roman"/>
          <w:sz w:val="24"/>
          <w:szCs w:val="24"/>
        </w:rPr>
        <w:t>-</w:t>
      </w:r>
      <w:r w:rsidRPr="00B010AD">
        <w:rPr>
          <w:rFonts w:ascii="Times New Roman" w:hAnsi="Times New Roman"/>
          <w:sz w:val="24"/>
          <w:szCs w:val="24"/>
        </w:rPr>
        <w:t>фактура на авансовый платеж оформляется в соответствии с п.</w:t>
      </w:r>
      <w:r w:rsidR="00CF799F" w:rsidRPr="00B010AD">
        <w:rPr>
          <w:rFonts w:ascii="Times New Roman" w:hAnsi="Times New Roman"/>
          <w:sz w:val="24"/>
          <w:szCs w:val="24"/>
        </w:rPr>
        <w:t xml:space="preserve"> </w:t>
      </w:r>
      <w:r w:rsidRPr="00B010AD">
        <w:rPr>
          <w:rFonts w:ascii="Times New Roman" w:hAnsi="Times New Roman"/>
          <w:sz w:val="24"/>
          <w:szCs w:val="24"/>
        </w:rPr>
        <w:t>3</w:t>
      </w:r>
      <w:r w:rsidR="00CF799F" w:rsidRPr="00B010AD">
        <w:rPr>
          <w:rFonts w:ascii="Times New Roman" w:hAnsi="Times New Roman"/>
          <w:sz w:val="24"/>
          <w:szCs w:val="24"/>
        </w:rPr>
        <w:t xml:space="preserve"> </w:t>
      </w:r>
      <w:r w:rsidRPr="00B010AD">
        <w:rPr>
          <w:rFonts w:ascii="Times New Roman" w:hAnsi="Times New Roman"/>
          <w:sz w:val="24"/>
          <w:szCs w:val="24"/>
        </w:rPr>
        <w:t>ст. 168 НК РФ бухгалтерией</w:t>
      </w:r>
      <w:r w:rsidR="00CF2939" w:rsidRPr="00B010AD">
        <w:rPr>
          <w:rFonts w:ascii="Times New Roman" w:hAnsi="Times New Roman"/>
          <w:sz w:val="24"/>
          <w:szCs w:val="24"/>
        </w:rPr>
        <w:t xml:space="preserve"> Исполнителя</w:t>
      </w:r>
      <w:r w:rsidRPr="00B010AD">
        <w:rPr>
          <w:rFonts w:ascii="Times New Roman" w:hAnsi="Times New Roman"/>
          <w:sz w:val="24"/>
          <w:szCs w:val="24"/>
        </w:rPr>
        <w:t xml:space="preserve">. </w:t>
      </w:r>
    </w:p>
    <w:p w14:paraId="2A8D05FC" w14:textId="77777777" w:rsidR="008F5166" w:rsidRPr="00B010AD" w:rsidRDefault="00F72651" w:rsidP="00B010AD">
      <w:pPr>
        <w:pStyle w:val="af2"/>
        <w:numPr>
          <w:ilvl w:val="0"/>
          <w:numId w:val="2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Моментом оплаты услуг считается факт поступления денежных средств на расчетный счет или в кассу Исполнителя.</w:t>
      </w:r>
    </w:p>
    <w:p w14:paraId="26F05FF2" w14:textId="77777777" w:rsidR="008F5166" w:rsidRPr="00B010AD" w:rsidRDefault="00BE6C57" w:rsidP="00B010AD">
      <w:pPr>
        <w:pStyle w:val="af2"/>
        <w:numPr>
          <w:ilvl w:val="0"/>
          <w:numId w:val="2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Ремонт, монтаж, наладка, регулировка и техническое обслуживание оплачиваются по факту оказания услуг, в размере 100%</w:t>
      </w:r>
      <w:r w:rsidR="00CF799F" w:rsidRPr="00B010AD">
        <w:rPr>
          <w:rFonts w:ascii="Times New Roman" w:hAnsi="Times New Roman"/>
          <w:sz w:val="24"/>
          <w:szCs w:val="24"/>
        </w:rPr>
        <w:t xml:space="preserve"> (</w:t>
      </w:r>
      <w:r w:rsidR="00BD7D9A" w:rsidRPr="00B010AD">
        <w:rPr>
          <w:rFonts w:ascii="Times New Roman" w:hAnsi="Times New Roman"/>
          <w:sz w:val="24"/>
          <w:szCs w:val="24"/>
        </w:rPr>
        <w:t>С</w:t>
      </w:r>
      <w:r w:rsidR="00CF799F" w:rsidRPr="00B010AD">
        <w:rPr>
          <w:rFonts w:ascii="Times New Roman" w:hAnsi="Times New Roman"/>
          <w:sz w:val="24"/>
          <w:szCs w:val="24"/>
        </w:rPr>
        <w:t>та процентов)</w:t>
      </w:r>
      <w:r w:rsidRPr="00B010AD">
        <w:rPr>
          <w:rFonts w:ascii="Times New Roman" w:hAnsi="Times New Roman"/>
          <w:sz w:val="24"/>
          <w:szCs w:val="24"/>
        </w:rPr>
        <w:t xml:space="preserve"> на основании счета на о</w:t>
      </w:r>
      <w:r w:rsidR="00AF3D7E" w:rsidRPr="00B010AD">
        <w:rPr>
          <w:rFonts w:ascii="Times New Roman" w:hAnsi="Times New Roman"/>
          <w:sz w:val="24"/>
          <w:szCs w:val="24"/>
        </w:rPr>
        <w:t>плату и акта об оказании услуг,</w:t>
      </w:r>
      <w:r w:rsidRPr="00B010AD">
        <w:rPr>
          <w:rFonts w:ascii="Times New Roman" w:hAnsi="Times New Roman"/>
          <w:sz w:val="24"/>
          <w:szCs w:val="24"/>
        </w:rPr>
        <w:t xml:space="preserve"> подписанного обеими сторонами.</w:t>
      </w:r>
    </w:p>
    <w:p w14:paraId="1A4ABC41" w14:textId="77777777" w:rsidR="008F5166" w:rsidRPr="00B010AD" w:rsidRDefault="00BE6C57" w:rsidP="00B010AD">
      <w:pPr>
        <w:pStyle w:val="af2"/>
        <w:numPr>
          <w:ilvl w:val="0"/>
          <w:numId w:val="24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Срочная поверка (калибровка) СИ, аттестация ИО оплачиваются Заказчиком дополнительно в размере 50% </w:t>
      </w:r>
      <w:r w:rsidR="00CF799F" w:rsidRPr="00B010AD">
        <w:rPr>
          <w:rFonts w:ascii="Times New Roman" w:hAnsi="Times New Roman"/>
          <w:sz w:val="24"/>
          <w:szCs w:val="24"/>
        </w:rPr>
        <w:t>(</w:t>
      </w:r>
      <w:r w:rsidR="00863B68" w:rsidRPr="00B010AD">
        <w:rPr>
          <w:rFonts w:ascii="Times New Roman" w:hAnsi="Times New Roman"/>
          <w:sz w:val="24"/>
          <w:szCs w:val="24"/>
        </w:rPr>
        <w:t>П</w:t>
      </w:r>
      <w:r w:rsidR="00CF799F" w:rsidRPr="00B010AD">
        <w:rPr>
          <w:rFonts w:ascii="Times New Roman" w:hAnsi="Times New Roman"/>
          <w:sz w:val="24"/>
          <w:szCs w:val="24"/>
        </w:rPr>
        <w:t xml:space="preserve">ятидесяти процентов) </w:t>
      </w:r>
      <w:r w:rsidRPr="00B010AD">
        <w:rPr>
          <w:rFonts w:ascii="Times New Roman" w:hAnsi="Times New Roman"/>
          <w:sz w:val="24"/>
          <w:szCs w:val="24"/>
        </w:rPr>
        <w:t xml:space="preserve">от тарифа при проведении поверки </w:t>
      </w:r>
      <w:r w:rsidRPr="00B010AD">
        <w:rPr>
          <w:rFonts w:ascii="Times New Roman" w:hAnsi="Times New Roman"/>
          <w:sz w:val="24"/>
          <w:szCs w:val="24"/>
        </w:rPr>
        <w:lastRenderedPageBreak/>
        <w:t xml:space="preserve">(калибровки), аттестации в течение </w:t>
      </w:r>
      <w:r w:rsidR="00CF799F" w:rsidRPr="00B010AD">
        <w:rPr>
          <w:rFonts w:ascii="Times New Roman" w:hAnsi="Times New Roman"/>
          <w:sz w:val="24"/>
          <w:szCs w:val="24"/>
        </w:rPr>
        <w:t>1 (</w:t>
      </w:r>
      <w:r w:rsidR="00863B68" w:rsidRPr="00B010AD">
        <w:rPr>
          <w:rFonts w:ascii="Times New Roman" w:hAnsi="Times New Roman"/>
          <w:sz w:val="24"/>
          <w:szCs w:val="24"/>
        </w:rPr>
        <w:t>О</w:t>
      </w:r>
      <w:r w:rsidR="00CF799F" w:rsidRPr="00B010AD">
        <w:rPr>
          <w:rFonts w:ascii="Times New Roman" w:hAnsi="Times New Roman"/>
          <w:sz w:val="24"/>
          <w:szCs w:val="24"/>
        </w:rPr>
        <w:t>дного)</w:t>
      </w:r>
      <w:r w:rsidRPr="00B010AD">
        <w:rPr>
          <w:rFonts w:ascii="Times New Roman" w:hAnsi="Times New Roman"/>
          <w:sz w:val="24"/>
          <w:szCs w:val="24"/>
        </w:rPr>
        <w:t xml:space="preserve"> дня и 30%</w:t>
      </w:r>
      <w:r w:rsidR="00CF799F" w:rsidRPr="00B010AD">
        <w:rPr>
          <w:rFonts w:ascii="Times New Roman" w:hAnsi="Times New Roman"/>
          <w:sz w:val="24"/>
          <w:szCs w:val="24"/>
        </w:rPr>
        <w:t xml:space="preserve"> (</w:t>
      </w:r>
      <w:r w:rsidR="00863B68" w:rsidRPr="00B010AD">
        <w:rPr>
          <w:rFonts w:ascii="Times New Roman" w:hAnsi="Times New Roman"/>
          <w:sz w:val="24"/>
          <w:szCs w:val="24"/>
        </w:rPr>
        <w:t>Т</w:t>
      </w:r>
      <w:r w:rsidR="00CF799F" w:rsidRPr="00B010AD">
        <w:rPr>
          <w:rFonts w:ascii="Times New Roman" w:hAnsi="Times New Roman"/>
          <w:sz w:val="24"/>
          <w:szCs w:val="24"/>
        </w:rPr>
        <w:t>ридцати процентов)</w:t>
      </w:r>
      <w:r w:rsidRPr="00B010AD">
        <w:rPr>
          <w:rFonts w:ascii="Times New Roman" w:hAnsi="Times New Roman"/>
          <w:sz w:val="24"/>
          <w:szCs w:val="24"/>
        </w:rPr>
        <w:t xml:space="preserve"> от тарифа – при проведении поверки (калибровки), аттестации в течение </w:t>
      </w:r>
      <w:r w:rsidR="00CF799F" w:rsidRPr="00B010AD">
        <w:rPr>
          <w:rFonts w:ascii="Times New Roman" w:hAnsi="Times New Roman"/>
          <w:sz w:val="24"/>
          <w:szCs w:val="24"/>
        </w:rPr>
        <w:t>3 (</w:t>
      </w:r>
      <w:r w:rsidR="00863B68" w:rsidRPr="00B010AD">
        <w:rPr>
          <w:rFonts w:ascii="Times New Roman" w:hAnsi="Times New Roman"/>
          <w:sz w:val="24"/>
          <w:szCs w:val="24"/>
        </w:rPr>
        <w:t>Т</w:t>
      </w:r>
      <w:r w:rsidR="00CF799F" w:rsidRPr="00B010AD">
        <w:rPr>
          <w:rFonts w:ascii="Times New Roman" w:hAnsi="Times New Roman"/>
          <w:sz w:val="24"/>
          <w:szCs w:val="24"/>
        </w:rPr>
        <w:t xml:space="preserve">рех) </w:t>
      </w:r>
      <w:r w:rsidRPr="00B010AD">
        <w:rPr>
          <w:rFonts w:ascii="Times New Roman" w:hAnsi="Times New Roman"/>
          <w:sz w:val="24"/>
          <w:szCs w:val="24"/>
        </w:rPr>
        <w:t>рабочих дней.</w:t>
      </w:r>
    </w:p>
    <w:p w14:paraId="411F3A2D" w14:textId="77777777" w:rsidR="008E6735" w:rsidRDefault="008E6735" w:rsidP="008E673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3.6. </w:t>
      </w:r>
      <w:r w:rsidRPr="008E6735">
        <w:rPr>
          <w:rFonts w:ascii="Times New Roman" w:hAnsi="Times New Roman"/>
          <w:sz w:val="24"/>
          <w:szCs w:val="24"/>
        </w:rPr>
        <w:t xml:space="preserve">В случае оказания метрологических услуг на территории Заказчика, последний возмещает вызов </w:t>
      </w:r>
      <w:proofErr w:type="spellStart"/>
      <w:r w:rsidRPr="008E6735">
        <w:rPr>
          <w:rFonts w:ascii="Times New Roman" w:hAnsi="Times New Roman"/>
          <w:sz w:val="24"/>
          <w:szCs w:val="24"/>
        </w:rPr>
        <w:t>поверителя</w:t>
      </w:r>
      <w:proofErr w:type="spellEnd"/>
      <w:r w:rsidRPr="008E6735">
        <w:rPr>
          <w:rFonts w:ascii="Times New Roman" w:hAnsi="Times New Roman"/>
          <w:sz w:val="24"/>
          <w:szCs w:val="24"/>
        </w:rPr>
        <w:t xml:space="preserve">, транспортные, командировочные расходы </w:t>
      </w:r>
      <w:proofErr w:type="spellStart"/>
      <w:r w:rsidRPr="008E6735">
        <w:rPr>
          <w:rFonts w:ascii="Times New Roman" w:hAnsi="Times New Roman"/>
          <w:sz w:val="24"/>
          <w:szCs w:val="24"/>
        </w:rPr>
        <w:t>поверителя</w:t>
      </w:r>
      <w:proofErr w:type="spellEnd"/>
      <w:r w:rsidRPr="008E6735">
        <w:rPr>
          <w:rFonts w:ascii="Times New Roman" w:hAnsi="Times New Roman"/>
          <w:sz w:val="24"/>
          <w:szCs w:val="24"/>
        </w:rPr>
        <w:t xml:space="preserve"> (Исполнителя), а также доставку СИ из филиала в головную организацию Исполнителя (в случае необходимости)  согласно установленным в учреждении Исполнителя нормативам. Указанные расходы  дополнительно включаются в счет на оказание услуг.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8211F8" w14:textId="4709D58D" w:rsidR="008F5166" w:rsidRPr="008E6735" w:rsidRDefault="008E6735" w:rsidP="008E673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3.7. </w:t>
      </w:r>
      <w:r w:rsidR="00BE6C57" w:rsidRPr="008E6735">
        <w:rPr>
          <w:rFonts w:ascii="Times New Roman" w:hAnsi="Times New Roman"/>
          <w:sz w:val="24"/>
          <w:szCs w:val="24"/>
        </w:rPr>
        <w:t>Оформление протокола поверки СИ производится по заявке Заказчика</w:t>
      </w:r>
      <w:r w:rsidR="00A776BF" w:rsidRPr="008E6735">
        <w:rPr>
          <w:rFonts w:ascii="Times New Roman" w:hAnsi="Times New Roman"/>
          <w:sz w:val="24"/>
          <w:szCs w:val="24"/>
        </w:rPr>
        <w:t xml:space="preserve"> либо при поверке СИ, в отношении которых Заказчиком указана необходимость их применения в качестве эталона, и </w:t>
      </w:r>
      <w:r w:rsidR="00BE6C57" w:rsidRPr="008E6735">
        <w:rPr>
          <w:rFonts w:ascii="Times New Roman" w:hAnsi="Times New Roman"/>
          <w:sz w:val="24"/>
          <w:szCs w:val="24"/>
        </w:rPr>
        <w:t>оплачивается дополнительно в размере 20%</w:t>
      </w:r>
      <w:r w:rsidR="00CF799F" w:rsidRPr="008E6735">
        <w:rPr>
          <w:rFonts w:ascii="Times New Roman" w:hAnsi="Times New Roman"/>
          <w:sz w:val="24"/>
          <w:szCs w:val="24"/>
        </w:rPr>
        <w:t xml:space="preserve"> (</w:t>
      </w:r>
      <w:r w:rsidR="00863B68" w:rsidRPr="008E6735">
        <w:rPr>
          <w:rFonts w:ascii="Times New Roman" w:hAnsi="Times New Roman"/>
          <w:sz w:val="24"/>
          <w:szCs w:val="24"/>
        </w:rPr>
        <w:t>Д</w:t>
      </w:r>
      <w:r w:rsidR="00CF799F" w:rsidRPr="008E6735">
        <w:rPr>
          <w:rFonts w:ascii="Times New Roman" w:hAnsi="Times New Roman"/>
          <w:sz w:val="24"/>
          <w:szCs w:val="24"/>
        </w:rPr>
        <w:t>вадцати процентов)</w:t>
      </w:r>
      <w:r w:rsidR="00BE6C57" w:rsidRPr="008E6735">
        <w:rPr>
          <w:rFonts w:ascii="Times New Roman" w:hAnsi="Times New Roman"/>
          <w:sz w:val="24"/>
          <w:szCs w:val="24"/>
        </w:rPr>
        <w:t xml:space="preserve"> от тарифа на поверку.</w:t>
      </w:r>
    </w:p>
    <w:p w14:paraId="120D2B0A" w14:textId="74D3ACCB" w:rsidR="008E6735" w:rsidRDefault="008E6735" w:rsidP="008E6735">
      <w:pPr>
        <w:pStyle w:val="af2"/>
        <w:tabs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F7156E" w:rsidRPr="00B010AD">
        <w:rPr>
          <w:rFonts w:ascii="Times New Roman" w:hAnsi="Times New Roman"/>
          <w:sz w:val="24"/>
          <w:szCs w:val="24"/>
        </w:rPr>
        <w:t>С</w:t>
      </w:r>
      <w:r w:rsidR="00D17852" w:rsidRPr="00B010AD">
        <w:rPr>
          <w:rFonts w:ascii="Times New Roman" w:hAnsi="Times New Roman"/>
          <w:sz w:val="24"/>
          <w:szCs w:val="24"/>
        </w:rPr>
        <w:t xml:space="preserve">умма по договору на </w:t>
      </w:r>
      <w:r w:rsidR="00C66C51" w:rsidRPr="00B010AD">
        <w:rPr>
          <w:rFonts w:ascii="Times New Roman" w:hAnsi="Times New Roman"/>
          <w:sz w:val="24"/>
          <w:szCs w:val="24"/>
        </w:rPr>
        <w:t>2024</w:t>
      </w:r>
      <w:r w:rsidR="00AF3D7E" w:rsidRPr="00B010AD">
        <w:rPr>
          <w:rFonts w:ascii="Times New Roman" w:hAnsi="Times New Roman"/>
          <w:sz w:val="24"/>
          <w:szCs w:val="24"/>
        </w:rPr>
        <w:t xml:space="preserve"> </w:t>
      </w:r>
      <w:r w:rsidR="002822E7" w:rsidRPr="00B010AD">
        <w:rPr>
          <w:rFonts w:ascii="Times New Roman" w:hAnsi="Times New Roman"/>
          <w:sz w:val="24"/>
          <w:szCs w:val="24"/>
        </w:rPr>
        <w:t>год складывается из стоимости всех</w:t>
      </w:r>
      <w:r w:rsidR="00F7156E" w:rsidRPr="00B01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поданных заявок</w:t>
      </w:r>
    </w:p>
    <w:p w14:paraId="79B78C65" w14:textId="1E38E78A" w:rsidR="00BE6C57" w:rsidRPr="008E6735" w:rsidRDefault="002822E7" w:rsidP="008E673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E6735">
        <w:rPr>
          <w:rFonts w:ascii="Times New Roman" w:hAnsi="Times New Roman"/>
          <w:sz w:val="24"/>
          <w:szCs w:val="24"/>
        </w:rPr>
        <w:t xml:space="preserve">Заказчика </w:t>
      </w:r>
      <w:r w:rsidR="00F7156E" w:rsidRPr="008E6735">
        <w:rPr>
          <w:rFonts w:ascii="Times New Roman" w:hAnsi="Times New Roman"/>
          <w:sz w:val="24"/>
          <w:szCs w:val="24"/>
        </w:rPr>
        <w:t>и</w:t>
      </w:r>
      <w:r w:rsidR="00BE6C57" w:rsidRPr="008E6735">
        <w:rPr>
          <w:rFonts w:ascii="Times New Roman" w:hAnsi="Times New Roman"/>
          <w:sz w:val="24"/>
          <w:szCs w:val="24"/>
        </w:rPr>
        <w:t xml:space="preserve"> </w:t>
      </w:r>
      <w:r w:rsidR="00F7156E" w:rsidRPr="008E6735">
        <w:rPr>
          <w:rFonts w:ascii="Times New Roman" w:hAnsi="Times New Roman"/>
          <w:sz w:val="24"/>
          <w:szCs w:val="24"/>
        </w:rPr>
        <w:t>не должна превышать</w:t>
      </w:r>
      <w:r w:rsidR="00BE6C57" w:rsidRPr="008E6735">
        <w:rPr>
          <w:rFonts w:ascii="Times New Roman" w:hAnsi="Times New Roman"/>
          <w:sz w:val="24"/>
          <w:szCs w:val="24"/>
        </w:rPr>
        <w:t xml:space="preserve"> </w:t>
      </w:r>
      <w:r w:rsidR="00C66C51" w:rsidRPr="008E6735">
        <w:rPr>
          <w:rFonts w:ascii="Times New Roman" w:hAnsi="Times New Roman"/>
          <w:sz w:val="24"/>
          <w:szCs w:val="24"/>
        </w:rPr>
        <w:t>___________</w:t>
      </w:r>
      <w:r w:rsidR="00BE6C57" w:rsidRPr="008E6735">
        <w:rPr>
          <w:rFonts w:ascii="Times New Roman" w:hAnsi="Times New Roman"/>
          <w:sz w:val="24"/>
          <w:szCs w:val="24"/>
        </w:rPr>
        <w:t xml:space="preserve"> (</w:t>
      </w:r>
      <w:r w:rsidR="00C66C51" w:rsidRPr="008E6735">
        <w:rPr>
          <w:rFonts w:ascii="Times New Roman" w:hAnsi="Times New Roman"/>
          <w:sz w:val="24"/>
          <w:szCs w:val="24"/>
        </w:rPr>
        <w:t>______________________</w:t>
      </w:r>
      <w:r w:rsidR="00BE6C57" w:rsidRPr="008E6735">
        <w:rPr>
          <w:rFonts w:ascii="Times New Roman" w:hAnsi="Times New Roman"/>
          <w:sz w:val="24"/>
          <w:szCs w:val="24"/>
        </w:rPr>
        <w:t>)</w:t>
      </w:r>
      <w:r w:rsidR="0095438C" w:rsidRPr="008E6735">
        <w:rPr>
          <w:rFonts w:ascii="Times New Roman" w:hAnsi="Times New Roman"/>
          <w:sz w:val="24"/>
          <w:szCs w:val="24"/>
        </w:rPr>
        <w:t xml:space="preserve"> рублей, </w:t>
      </w:r>
      <w:r w:rsidR="00BE6C57" w:rsidRPr="008E6735">
        <w:rPr>
          <w:rFonts w:ascii="Times New Roman" w:hAnsi="Times New Roman"/>
          <w:sz w:val="24"/>
          <w:szCs w:val="24"/>
        </w:rPr>
        <w:t>в том числе НДС 20%</w:t>
      </w:r>
      <w:r w:rsidR="00D17852" w:rsidRPr="008E6735">
        <w:rPr>
          <w:rFonts w:ascii="Times New Roman" w:hAnsi="Times New Roman"/>
          <w:sz w:val="24"/>
          <w:szCs w:val="24"/>
        </w:rPr>
        <w:t>.</w:t>
      </w:r>
      <w:r w:rsidR="008F5166" w:rsidRPr="008E6735">
        <w:rPr>
          <w:rFonts w:ascii="Times New Roman" w:hAnsi="Times New Roman"/>
          <w:sz w:val="24"/>
          <w:szCs w:val="24"/>
        </w:rPr>
        <w:t xml:space="preserve"> </w:t>
      </w:r>
      <w:r w:rsidR="00F7156E" w:rsidRPr="008E6735">
        <w:rPr>
          <w:rFonts w:ascii="Times New Roman" w:hAnsi="Times New Roman"/>
          <w:b/>
          <w:bCs/>
          <w:i/>
          <w:sz w:val="24"/>
          <w:szCs w:val="24"/>
        </w:rPr>
        <w:t xml:space="preserve">Лимит суммы отслеживает </w:t>
      </w:r>
      <w:r w:rsidR="00CF799F" w:rsidRPr="008E6735">
        <w:rPr>
          <w:rFonts w:ascii="Times New Roman" w:hAnsi="Times New Roman"/>
          <w:b/>
          <w:bCs/>
          <w:i/>
          <w:sz w:val="24"/>
          <w:szCs w:val="24"/>
        </w:rPr>
        <w:t>З</w:t>
      </w:r>
      <w:r w:rsidR="00F7156E" w:rsidRPr="008E6735">
        <w:rPr>
          <w:rFonts w:ascii="Times New Roman" w:hAnsi="Times New Roman"/>
          <w:b/>
          <w:bCs/>
          <w:i/>
          <w:sz w:val="24"/>
          <w:szCs w:val="24"/>
        </w:rPr>
        <w:t>аказчик.</w:t>
      </w:r>
    </w:p>
    <w:p w14:paraId="3D33A3B5" w14:textId="3E6EF964" w:rsidR="008E6735" w:rsidRDefault="008E6735" w:rsidP="008E673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3.9. </w:t>
      </w:r>
      <w:r w:rsidR="00CA0239" w:rsidRPr="008E6735">
        <w:rPr>
          <w:rFonts w:ascii="Times New Roman" w:hAnsi="Times New Roman"/>
          <w:sz w:val="24"/>
          <w:szCs w:val="24"/>
        </w:rPr>
        <w:t xml:space="preserve">Стороны обязуются производить сверку расчетов по договору с составлением </w:t>
      </w:r>
    </w:p>
    <w:p w14:paraId="1191EC3D" w14:textId="011C3B89" w:rsidR="00CA0239" w:rsidRPr="008E6735" w:rsidRDefault="00CA0239" w:rsidP="008E6735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735">
        <w:rPr>
          <w:rFonts w:ascii="Times New Roman" w:hAnsi="Times New Roman"/>
          <w:sz w:val="24"/>
          <w:szCs w:val="24"/>
        </w:rPr>
        <w:t>акта сверки. Исполнитель до 25 (</w:t>
      </w:r>
      <w:r w:rsidR="00863B68" w:rsidRPr="008E6735">
        <w:rPr>
          <w:rFonts w:ascii="Times New Roman" w:hAnsi="Times New Roman"/>
          <w:sz w:val="24"/>
          <w:szCs w:val="24"/>
        </w:rPr>
        <w:t>Д</w:t>
      </w:r>
      <w:r w:rsidRPr="008E6735">
        <w:rPr>
          <w:rFonts w:ascii="Times New Roman" w:hAnsi="Times New Roman"/>
          <w:sz w:val="24"/>
          <w:szCs w:val="24"/>
        </w:rPr>
        <w:t>вадцать пятого) числа месяца следующего за отчетным кварталом направляет Заказчику по электронной почте оформленный со своей стороны акт сверки расчетов. Заказчик обязан рассмотреть акт сверки в течении 5 (</w:t>
      </w:r>
      <w:r w:rsidR="002005C8" w:rsidRPr="008E6735">
        <w:rPr>
          <w:rFonts w:ascii="Times New Roman" w:hAnsi="Times New Roman"/>
          <w:sz w:val="24"/>
          <w:szCs w:val="24"/>
        </w:rPr>
        <w:t>П</w:t>
      </w:r>
      <w:r w:rsidRPr="008E6735">
        <w:rPr>
          <w:rFonts w:ascii="Times New Roman" w:hAnsi="Times New Roman"/>
          <w:sz w:val="24"/>
          <w:szCs w:val="24"/>
        </w:rPr>
        <w:t xml:space="preserve">яти) рабочих дней и направить в адрес Исполнителя подписанный акт сверки. </w:t>
      </w:r>
    </w:p>
    <w:p w14:paraId="2620A938" w14:textId="3324B603" w:rsidR="00CA0239" w:rsidRPr="00B010AD" w:rsidRDefault="008E6735" w:rsidP="00B010AD">
      <w:pPr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A0239" w:rsidRPr="00B010AD">
        <w:rPr>
          <w:rFonts w:ascii="Times New Roman" w:hAnsi="Times New Roman"/>
          <w:sz w:val="24"/>
          <w:szCs w:val="24"/>
        </w:rPr>
        <w:t>Заказчик имеет право предоставить/запросить акт сверки на любую интересующую дату, Исполнитель обязан рассмотреть акт сверки в течение 5 (</w:t>
      </w:r>
      <w:r w:rsidR="00863B68" w:rsidRPr="00B010AD">
        <w:rPr>
          <w:rFonts w:ascii="Times New Roman" w:hAnsi="Times New Roman"/>
          <w:sz w:val="24"/>
          <w:szCs w:val="24"/>
        </w:rPr>
        <w:t>П</w:t>
      </w:r>
      <w:r w:rsidR="00CA0239" w:rsidRPr="00B010AD">
        <w:rPr>
          <w:rFonts w:ascii="Times New Roman" w:hAnsi="Times New Roman"/>
          <w:sz w:val="24"/>
          <w:szCs w:val="24"/>
        </w:rPr>
        <w:t>яти) рабочих дней и направить в адрес Заказчика.</w:t>
      </w:r>
    </w:p>
    <w:p w14:paraId="4E0880A4" w14:textId="77777777" w:rsidR="00D17852" w:rsidRPr="00B010AD" w:rsidRDefault="00D17852" w:rsidP="00B010A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3BEF5E" w14:textId="77777777" w:rsidR="00144017" w:rsidRPr="00B010AD" w:rsidRDefault="00144017" w:rsidP="00B010AD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10AD">
        <w:rPr>
          <w:rFonts w:ascii="Times New Roman" w:hAnsi="Times New Roman"/>
          <w:b/>
          <w:sz w:val="24"/>
          <w:szCs w:val="24"/>
        </w:rPr>
        <w:t>4.</w:t>
      </w:r>
      <w:r w:rsidR="00CF799F" w:rsidRPr="00B010AD">
        <w:rPr>
          <w:rFonts w:ascii="Times New Roman" w:hAnsi="Times New Roman"/>
          <w:b/>
          <w:sz w:val="24"/>
          <w:szCs w:val="24"/>
        </w:rPr>
        <w:t xml:space="preserve"> </w:t>
      </w:r>
      <w:r w:rsidRPr="00B010AD">
        <w:rPr>
          <w:rFonts w:ascii="Times New Roman" w:hAnsi="Times New Roman"/>
          <w:b/>
          <w:sz w:val="24"/>
          <w:szCs w:val="24"/>
        </w:rPr>
        <w:t>Порядок сдачи и приемки оказанных услуг.</w:t>
      </w:r>
    </w:p>
    <w:p w14:paraId="49909C84" w14:textId="77777777" w:rsidR="0095438C" w:rsidRPr="00B010AD" w:rsidRDefault="00144017" w:rsidP="00B010AD">
      <w:pPr>
        <w:pStyle w:val="af2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Приемка оказанных услуг осуществляется Заказчиком по месту нахождения Исполнителя, а в случае оказания услуг Исполнителем с выездом к месту нахождения СИ – по месту нахождения СИ. </w:t>
      </w:r>
    </w:p>
    <w:p w14:paraId="5F25B60B" w14:textId="067820D7" w:rsidR="00144017" w:rsidRPr="00B010AD" w:rsidRDefault="00144017" w:rsidP="00B010AD">
      <w:pPr>
        <w:pStyle w:val="af2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По окончании оказания услуг Заказчик обязан обеспечить прибытие уполномоченного для приемки оказанных услуг представителя до выдачи СИ после поверки (калибровки), аттестации. </w:t>
      </w:r>
    </w:p>
    <w:p w14:paraId="44C59BF6" w14:textId="77777777" w:rsidR="00144017" w:rsidRPr="00B010AD" w:rsidRDefault="00144017" w:rsidP="00B010A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Исполнитель обязан при выдаче СИ после оказания услуг Заказчику обеспечить последнему возможность проверки целостности (отсутствие повреждений), комплектности и работоспособности прибора, а представитель Заказчика обязан такую проверку провести. </w:t>
      </w:r>
    </w:p>
    <w:p w14:paraId="6BFD0FA5" w14:textId="77777777" w:rsidR="00144017" w:rsidRPr="00B010AD" w:rsidRDefault="00144017" w:rsidP="00B010A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После получения представителем Заказчика СИ либо выезда </w:t>
      </w:r>
      <w:proofErr w:type="spellStart"/>
      <w:r w:rsidRPr="00B010AD">
        <w:rPr>
          <w:rFonts w:ascii="Times New Roman" w:hAnsi="Times New Roman"/>
          <w:sz w:val="24"/>
          <w:szCs w:val="24"/>
        </w:rPr>
        <w:t>поверителей</w:t>
      </w:r>
      <w:proofErr w:type="spellEnd"/>
      <w:r w:rsidRPr="00B010AD">
        <w:rPr>
          <w:rFonts w:ascii="Times New Roman" w:hAnsi="Times New Roman"/>
          <w:sz w:val="24"/>
          <w:szCs w:val="24"/>
        </w:rPr>
        <w:t xml:space="preserve"> Исполнителя с места оказания услуг, претензии по поводу комплектности, идентичности, целостности либо работоспособности СИ, которые могли быть обнаружены при получении СИ, Исполнителем не принимаются.</w:t>
      </w:r>
    </w:p>
    <w:p w14:paraId="08A2C072" w14:textId="4BD15312" w:rsidR="00CF2939" w:rsidRPr="00B010AD" w:rsidRDefault="00CF2939" w:rsidP="00B010AD">
      <w:pPr>
        <w:pStyle w:val="af2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После приемки оказанных услуг Заказчик обязан представить Исполнителю, подписанный акт об оказании услуг или представить мотивированный отказ от подписания акта не позднее 5 (пяти) рабочих дней со дня приемки.</w:t>
      </w:r>
    </w:p>
    <w:p w14:paraId="66BD867D" w14:textId="77777777" w:rsidR="00CF2939" w:rsidRPr="00B010AD" w:rsidRDefault="00CF2939" w:rsidP="00B010A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Неполучение Исполнителем подписанного акта об оказании услуг или мотивированного отказа в его подписании в течение вышеуказанного срока, означает согласие Заказчика с фактом и объемом оказанных услуг, указанных в акте, даже если акт Заказчиком подписан не был.</w:t>
      </w:r>
    </w:p>
    <w:p w14:paraId="0FDD68A4" w14:textId="77777777" w:rsidR="00CF2939" w:rsidRPr="00B010AD" w:rsidRDefault="00CF2939" w:rsidP="00B010A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При наличии подписанного Соглашения о применении электронного документа оборота (далее ЭДО), при сдаче в поверку СИ, стороны руководствуются условиями Соглашения.</w:t>
      </w:r>
    </w:p>
    <w:p w14:paraId="58363C2F" w14:textId="1181C541" w:rsidR="00AF3D7E" w:rsidRPr="00B010AD" w:rsidRDefault="00AF3D7E" w:rsidP="00B010AD">
      <w:pPr>
        <w:pStyle w:val="af2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СИ, ИО по окончании оказания услуг, выдаются Заказчику (его представителю) при наличии:</w:t>
      </w:r>
    </w:p>
    <w:p w14:paraId="33AFB376" w14:textId="7C7A2AD4" w:rsidR="00AF3D7E" w:rsidRPr="00B010AD" w:rsidRDefault="00AF3D7E" w:rsidP="00B010AD">
      <w:pPr>
        <w:pStyle w:val="Textbody"/>
        <w:numPr>
          <w:ilvl w:val="0"/>
          <w:numId w:val="14"/>
        </w:numPr>
        <w:tabs>
          <w:tab w:val="left" w:pos="993"/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приемной квитанции;</w:t>
      </w:r>
    </w:p>
    <w:p w14:paraId="75C9F3F5" w14:textId="48610328" w:rsidR="00CF2939" w:rsidRPr="00B010AD" w:rsidRDefault="00CF2939" w:rsidP="00B010AD">
      <w:pPr>
        <w:pStyle w:val="Textbody"/>
        <w:numPr>
          <w:ilvl w:val="0"/>
          <w:numId w:val="14"/>
        </w:numPr>
        <w:tabs>
          <w:tab w:val="left" w:pos="993"/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акта об оказании услуг, подписанного сторонами;</w:t>
      </w:r>
    </w:p>
    <w:p w14:paraId="76848E48" w14:textId="208DAC7D" w:rsidR="00AF3D7E" w:rsidRPr="00B010AD" w:rsidRDefault="00AF3D7E" w:rsidP="00B010AD">
      <w:pPr>
        <w:pStyle w:val="Textbody"/>
        <w:numPr>
          <w:ilvl w:val="0"/>
          <w:numId w:val="14"/>
        </w:numPr>
        <w:tabs>
          <w:tab w:val="left" w:pos="993"/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доверенности на получение СИ, ИО</w:t>
      </w:r>
      <w:r w:rsidR="00CF2939" w:rsidRPr="00B010AD">
        <w:rPr>
          <w:rFonts w:cs="Times New Roman"/>
        </w:rPr>
        <w:t>.</w:t>
      </w:r>
    </w:p>
    <w:p w14:paraId="072893FD" w14:textId="77777777" w:rsidR="0095438C" w:rsidRPr="00B010AD" w:rsidRDefault="00C8230F" w:rsidP="00B010AD">
      <w:pPr>
        <w:pStyle w:val="Textbody"/>
        <w:numPr>
          <w:ilvl w:val="0"/>
          <w:numId w:val="29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  <w:color w:val="000000" w:themeColor="text1"/>
        </w:rPr>
      </w:pPr>
      <w:r w:rsidRPr="00B010AD">
        <w:rPr>
          <w:rFonts w:cs="Times New Roman"/>
          <w:color w:val="000000" w:themeColor="text1"/>
        </w:rPr>
        <w:t xml:space="preserve">СИ/ИО Заказчика хранятся бесплатно в течение 50 календарных дней с </w:t>
      </w:r>
      <w:r w:rsidRPr="00B010AD">
        <w:rPr>
          <w:rFonts w:cs="Times New Roman"/>
          <w:color w:val="000000" w:themeColor="text1"/>
        </w:rPr>
        <w:lastRenderedPageBreak/>
        <w:t>момента сдачи СИ на поверку (калибровку), аттестацию. Если срок поверки (калибровки) СИ, аттестации ИО был продлен в порядке, установленном настоящим договором, срок хранения увеличивается на срок такого продления.</w:t>
      </w:r>
    </w:p>
    <w:p w14:paraId="08E53FA0" w14:textId="63BA8FB9" w:rsidR="00144017" w:rsidRPr="00B010AD" w:rsidRDefault="00144017" w:rsidP="00B010AD">
      <w:pPr>
        <w:pStyle w:val="Textbody"/>
        <w:numPr>
          <w:ilvl w:val="0"/>
          <w:numId w:val="29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  <w:color w:val="000000" w:themeColor="text1"/>
        </w:rPr>
      </w:pPr>
      <w:r w:rsidRPr="00B010AD">
        <w:rPr>
          <w:rFonts w:cs="Times New Roman"/>
        </w:rPr>
        <w:t xml:space="preserve">При неисполнении Заказчиком своей обязанности получить СИ, переданные Исполнителю для поверки </w:t>
      </w:r>
      <w:r w:rsidR="00AF3D7E" w:rsidRPr="00B010AD">
        <w:rPr>
          <w:rFonts w:cs="Times New Roman"/>
        </w:rPr>
        <w:t>(калибровки) или ремонта (в том</w:t>
      </w:r>
      <w:r w:rsidRPr="00B010AD">
        <w:rPr>
          <w:rFonts w:cs="Times New Roman"/>
        </w:rPr>
        <w:t xml:space="preserve"> числе при уклонении от получения СИ), Исполнитель вправе после письменного предупреждения Заказчика самостоятельно продать СИ по цене, сложившейся в месте хранения, либо утилизировать СИ, если его дальнейшее использование по назначению </w:t>
      </w:r>
      <w:r w:rsidR="00AF3D7E" w:rsidRPr="00B010AD">
        <w:rPr>
          <w:rFonts w:cs="Times New Roman"/>
        </w:rPr>
        <w:t>невозможно</w:t>
      </w:r>
      <w:r w:rsidRPr="00B010AD">
        <w:rPr>
          <w:rFonts w:cs="Times New Roman"/>
        </w:rPr>
        <w:t>. Сумма, вырученная от продажи СИ, передается Заказчику за вычетом сумм, причитающихся хранителю, в том числе его расходов на продажу СИ.</w:t>
      </w:r>
    </w:p>
    <w:p w14:paraId="5DC68F40" w14:textId="4E4AA53F" w:rsidR="00144017" w:rsidRPr="00B010AD" w:rsidRDefault="00144017" w:rsidP="00B010AD">
      <w:pPr>
        <w:pStyle w:val="Textbody"/>
        <w:tabs>
          <w:tab w:val="left" w:pos="1418"/>
        </w:tabs>
        <w:spacing w:after="0"/>
        <w:ind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В случае утилизации СИ Заказчик обязан оплатить Исполнителю расходы по их утилизации, в том числе расходы по работе эксперта для выявления технической возможности (невозможности) дальнейшего использования СИ. Заказчик считается надлежаще предупрежденным Исполнителем, если в течение</w:t>
      </w:r>
      <w:r w:rsidR="00CF799F" w:rsidRPr="00B010AD">
        <w:rPr>
          <w:rFonts w:cs="Times New Roman"/>
        </w:rPr>
        <w:t xml:space="preserve"> 1 (</w:t>
      </w:r>
      <w:r w:rsidR="00863B68" w:rsidRPr="00B010AD">
        <w:rPr>
          <w:rFonts w:cs="Times New Roman"/>
        </w:rPr>
        <w:t>О</w:t>
      </w:r>
      <w:r w:rsidR="00CF799F" w:rsidRPr="00B010AD">
        <w:rPr>
          <w:rFonts w:cs="Times New Roman"/>
        </w:rPr>
        <w:t>дного)</w:t>
      </w:r>
      <w:r w:rsidRPr="00B010AD">
        <w:rPr>
          <w:rFonts w:cs="Times New Roman"/>
        </w:rPr>
        <w:t xml:space="preserve"> месяца после направления уведомления по адресу, указанному в </w:t>
      </w:r>
      <w:r w:rsidR="007159D0" w:rsidRPr="00B010AD">
        <w:rPr>
          <w:rFonts w:cs="Times New Roman"/>
        </w:rPr>
        <w:t>Договоре</w:t>
      </w:r>
      <w:r w:rsidRPr="00B010AD">
        <w:rPr>
          <w:rFonts w:cs="Times New Roman"/>
        </w:rPr>
        <w:t>, от Заказчика не поступило ответа, либо направленное Заказчику уведомление вернулось с отметкой почты о том, что указанное юридическое (физическое) лицо, индивидуальный предприниматель по данному адресу не значится.</w:t>
      </w:r>
    </w:p>
    <w:p w14:paraId="257277F2" w14:textId="4961A961" w:rsidR="00144017" w:rsidRPr="00B010AD" w:rsidRDefault="00144017" w:rsidP="00B010AD">
      <w:pPr>
        <w:pStyle w:val="Textbody"/>
        <w:tabs>
          <w:tab w:val="left" w:pos="1418"/>
        </w:tabs>
        <w:spacing w:after="0"/>
        <w:ind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 xml:space="preserve">Реализация или утилизация не полученных СИ, ИО может быть произведена Исполнителем по истечении </w:t>
      </w:r>
      <w:r w:rsidR="004929FE" w:rsidRPr="00B010AD">
        <w:rPr>
          <w:rFonts w:cs="Times New Roman"/>
        </w:rPr>
        <w:t>30</w:t>
      </w:r>
      <w:r w:rsidR="00CF799F" w:rsidRPr="00B010AD">
        <w:rPr>
          <w:rFonts w:cs="Times New Roman"/>
        </w:rPr>
        <w:t xml:space="preserve"> (</w:t>
      </w:r>
      <w:r w:rsidR="002005C8" w:rsidRPr="00B010AD">
        <w:rPr>
          <w:rFonts w:cs="Times New Roman"/>
        </w:rPr>
        <w:t>Т</w:t>
      </w:r>
      <w:r w:rsidR="004929FE" w:rsidRPr="00B010AD">
        <w:rPr>
          <w:rFonts w:cs="Times New Roman"/>
        </w:rPr>
        <w:t>ридцати) календарных</w:t>
      </w:r>
      <w:r w:rsidRPr="00B010AD">
        <w:rPr>
          <w:rFonts w:cs="Times New Roman"/>
        </w:rPr>
        <w:t xml:space="preserve"> дней со дня направления уведомления Заказчику.</w:t>
      </w:r>
    </w:p>
    <w:p w14:paraId="337055C2" w14:textId="3AC1F3FA" w:rsidR="00911474" w:rsidRPr="00B010AD" w:rsidRDefault="00911474" w:rsidP="00B010AD">
      <w:pPr>
        <w:pStyle w:val="Textbody"/>
        <w:numPr>
          <w:ilvl w:val="0"/>
          <w:numId w:val="29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 xml:space="preserve">СИ, ИО по факту окончания оказания услуг, доставка которых осуществлялась силами Исполнителя, Заказчик получает по месту нахождения </w:t>
      </w:r>
      <w:r w:rsidR="00863B68" w:rsidRPr="00B010AD">
        <w:rPr>
          <w:rFonts w:cs="Times New Roman"/>
        </w:rPr>
        <w:t>м</w:t>
      </w:r>
      <w:r w:rsidRPr="00B010AD">
        <w:rPr>
          <w:rFonts w:cs="Times New Roman"/>
        </w:rPr>
        <w:t>ежрайонного отдела и филиала Исполнителя, при условии соблюдения требований, предусмотренных п.п. 4.4. настоящего договора.</w:t>
      </w:r>
    </w:p>
    <w:p w14:paraId="7796BAF5" w14:textId="77777777" w:rsidR="00144017" w:rsidRPr="00B010AD" w:rsidRDefault="00144017" w:rsidP="00B010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8F2DC8" w14:textId="77777777" w:rsidR="00144017" w:rsidRPr="00B010AD" w:rsidRDefault="00144017" w:rsidP="00B010A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10AD">
        <w:rPr>
          <w:rFonts w:ascii="Times New Roman" w:hAnsi="Times New Roman"/>
          <w:b/>
          <w:sz w:val="24"/>
          <w:szCs w:val="24"/>
        </w:rPr>
        <w:t>5.</w:t>
      </w:r>
      <w:r w:rsidR="009303A1" w:rsidRPr="00B010AD">
        <w:rPr>
          <w:rFonts w:ascii="Times New Roman" w:hAnsi="Times New Roman"/>
          <w:b/>
          <w:sz w:val="24"/>
          <w:szCs w:val="24"/>
        </w:rPr>
        <w:t xml:space="preserve"> </w:t>
      </w:r>
      <w:r w:rsidRPr="00B010AD">
        <w:rPr>
          <w:rFonts w:ascii="Times New Roman" w:hAnsi="Times New Roman"/>
          <w:b/>
          <w:sz w:val="24"/>
          <w:szCs w:val="24"/>
        </w:rPr>
        <w:t>Ответственность сторон.</w:t>
      </w:r>
    </w:p>
    <w:p w14:paraId="60D4CF26" w14:textId="77777777" w:rsidR="0095438C" w:rsidRPr="00B010AD" w:rsidRDefault="00144017" w:rsidP="00B010AD">
      <w:pPr>
        <w:pStyle w:val="af2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За задержку оказания услуг по вине Заказчика Исполнитель ответственности не несет.</w:t>
      </w:r>
    </w:p>
    <w:p w14:paraId="0B1A1C3D" w14:textId="77777777" w:rsidR="0095438C" w:rsidRPr="00B010AD" w:rsidRDefault="00144017" w:rsidP="00B010AD">
      <w:pPr>
        <w:pStyle w:val="af2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За оказание метрологических услуг с нарушением сроков, предусмотренных данным договором, Исполнитель выплачивает Заказчику неустойку в размере 1/300</w:t>
      </w:r>
      <w:r w:rsidR="00CF799F" w:rsidRPr="00B010AD">
        <w:rPr>
          <w:rFonts w:ascii="Times New Roman" w:hAnsi="Times New Roman"/>
          <w:sz w:val="24"/>
          <w:szCs w:val="24"/>
        </w:rPr>
        <w:t xml:space="preserve"> (одной трехсотой)</w:t>
      </w:r>
      <w:r w:rsidRPr="00B010AD">
        <w:rPr>
          <w:rFonts w:ascii="Times New Roman" w:hAnsi="Times New Roman"/>
          <w:sz w:val="24"/>
          <w:szCs w:val="24"/>
        </w:rPr>
        <w:t xml:space="preserve"> </w:t>
      </w:r>
      <w:r w:rsidR="007159D0" w:rsidRPr="00B010AD">
        <w:rPr>
          <w:rFonts w:ascii="Times New Roman" w:hAnsi="Times New Roman"/>
          <w:sz w:val="24"/>
          <w:szCs w:val="24"/>
        </w:rPr>
        <w:t xml:space="preserve">ключевой </w:t>
      </w:r>
      <w:r w:rsidRPr="00B010AD">
        <w:rPr>
          <w:rFonts w:ascii="Times New Roman" w:hAnsi="Times New Roman"/>
          <w:sz w:val="24"/>
          <w:szCs w:val="24"/>
        </w:rPr>
        <w:t>ста</w:t>
      </w:r>
      <w:r w:rsidR="00AF3D7E" w:rsidRPr="00B010AD">
        <w:rPr>
          <w:rFonts w:ascii="Times New Roman" w:hAnsi="Times New Roman"/>
          <w:sz w:val="24"/>
          <w:szCs w:val="24"/>
        </w:rPr>
        <w:t xml:space="preserve">вки </w:t>
      </w:r>
      <w:r w:rsidR="00CF799F" w:rsidRPr="00B010AD">
        <w:rPr>
          <w:rFonts w:ascii="Times New Roman" w:hAnsi="Times New Roman"/>
          <w:sz w:val="24"/>
          <w:szCs w:val="24"/>
        </w:rPr>
        <w:t>Центрального банка</w:t>
      </w:r>
      <w:r w:rsidR="00AF3D7E" w:rsidRPr="00B010AD">
        <w:rPr>
          <w:rFonts w:ascii="Times New Roman" w:hAnsi="Times New Roman"/>
          <w:sz w:val="24"/>
          <w:szCs w:val="24"/>
        </w:rPr>
        <w:t xml:space="preserve"> РФ</w:t>
      </w:r>
      <w:r w:rsidRPr="00B010AD">
        <w:rPr>
          <w:rFonts w:ascii="Times New Roman" w:hAnsi="Times New Roman"/>
          <w:sz w:val="24"/>
          <w:szCs w:val="24"/>
        </w:rPr>
        <w:t xml:space="preserve"> </w:t>
      </w:r>
      <w:r w:rsidR="00CF799F" w:rsidRPr="00B010AD">
        <w:rPr>
          <w:rFonts w:ascii="Times New Roman" w:hAnsi="Times New Roman"/>
          <w:sz w:val="24"/>
          <w:szCs w:val="24"/>
        </w:rPr>
        <w:t xml:space="preserve">(далее – ЦБ РФ) </w:t>
      </w:r>
      <w:r w:rsidRPr="00B010AD">
        <w:rPr>
          <w:rFonts w:ascii="Times New Roman" w:hAnsi="Times New Roman"/>
          <w:sz w:val="24"/>
          <w:szCs w:val="24"/>
        </w:rPr>
        <w:t>за каждый день просрочки от суммы не исполненного обязательства. За нарушение сроков оплаты за оказанные услуги Заказчик оплачивает Исполнителю неустойку в размере 1/300</w:t>
      </w:r>
      <w:r w:rsidR="00CF799F" w:rsidRPr="00B010AD">
        <w:rPr>
          <w:rFonts w:ascii="Times New Roman" w:hAnsi="Times New Roman"/>
          <w:sz w:val="24"/>
          <w:szCs w:val="24"/>
        </w:rPr>
        <w:t xml:space="preserve"> (одной трехсотой)</w:t>
      </w:r>
      <w:r w:rsidRPr="00B010AD">
        <w:rPr>
          <w:rFonts w:ascii="Times New Roman" w:hAnsi="Times New Roman"/>
          <w:sz w:val="24"/>
          <w:szCs w:val="24"/>
        </w:rPr>
        <w:t xml:space="preserve"> </w:t>
      </w:r>
      <w:r w:rsidR="007159D0" w:rsidRPr="00B010AD">
        <w:rPr>
          <w:rFonts w:ascii="Times New Roman" w:hAnsi="Times New Roman"/>
          <w:sz w:val="24"/>
          <w:szCs w:val="24"/>
        </w:rPr>
        <w:t xml:space="preserve">ключевой </w:t>
      </w:r>
      <w:r w:rsidRPr="00B010AD">
        <w:rPr>
          <w:rFonts w:ascii="Times New Roman" w:hAnsi="Times New Roman"/>
          <w:sz w:val="24"/>
          <w:szCs w:val="24"/>
        </w:rPr>
        <w:t>ставки ЦБ РФ за каждый день просрочки от суммы не исполненного обязательства.</w:t>
      </w:r>
    </w:p>
    <w:p w14:paraId="7008B12E" w14:textId="428CB583" w:rsidR="00D767B6" w:rsidRPr="00B010AD" w:rsidRDefault="00144017" w:rsidP="00B010AD">
      <w:pPr>
        <w:pStyle w:val="af2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iCs/>
          <w:sz w:val="24"/>
          <w:szCs w:val="24"/>
        </w:rPr>
        <w:t xml:space="preserve">Ответственность за </w:t>
      </w:r>
      <w:r w:rsidR="0077158D" w:rsidRPr="00B010AD">
        <w:rPr>
          <w:rFonts w:ascii="Times New Roman" w:hAnsi="Times New Roman"/>
          <w:iCs/>
          <w:sz w:val="24"/>
          <w:szCs w:val="24"/>
        </w:rPr>
        <w:t>не</w:t>
      </w:r>
      <w:r w:rsidR="00152DEA" w:rsidRPr="00B010AD">
        <w:rPr>
          <w:rFonts w:ascii="Times New Roman" w:hAnsi="Times New Roman"/>
          <w:iCs/>
          <w:sz w:val="24"/>
          <w:szCs w:val="24"/>
        </w:rPr>
        <w:t>достоверность</w:t>
      </w:r>
      <w:r w:rsidR="004059F6" w:rsidRPr="00B010AD">
        <w:rPr>
          <w:rFonts w:ascii="Times New Roman" w:hAnsi="Times New Roman"/>
          <w:iCs/>
          <w:sz w:val="24"/>
          <w:szCs w:val="24"/>
        </w:rPr>
        <w:t xml:space="preserve"> информаци</w:t>
      </w:r>
      <w:r w:rsidR="00152DEA" w:rsidRPr="00B010AD">
        <w:rPr>
          <w:rFonts w:ascii="Times New Roman" w:hAnsi="Times New Roman"/>
          <w:iCs/>
          <w:sz w:val="24"/>
          <w:szCs w:val="24"/>
        </w:rPr>
        <w:t>и</w:t>
      </w:r>
      <w:r w:rsidR="004059F6" w:rsidRPr="00B010AD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="00CF3DCC" w:rsidRPr="00B010AD">
        <w:rPr>
          <w:rFonts w:ascii="Times New Roman" w:hAnsi="Times New Roman"/>
          <w:iCs/>
          <w:sz w:val="24"/>
          <w:szCs w:val="24"/>
        </w:rPr>
        <w:t>ФиФ</w:t>
      </w:r>
      <w:proofErr w:type="spellEnd"/>
      <w:r w:rsidR="00CF3DCC" w:rsidRPr="00B010AD">
        <w:rPr>
          <w:rFonts w:ascii="Times New Roman" w:hAnsi="Times New Roman"/>
          <w:iCs/>
          <w:sz w:val="24"/>
          <w:szCs w:val="24"/>
        </w:rPr>
        <w:t xml:space="preserve"> ОЕИ</w:t>
      </w:r>
      <w:r w:rsidR="00AF3D7E" w:rsidRPr="00B010AD">
        <w:rPr>
          <w:rFonts w:ascii="Times New Roman" w:hAnsi="Times New Roman"/>
          <w:iCs/>
          <w:sz w:val="24"/>
          <w:szCs w:val="24"/>
        </w:rPr>
        <w:t xml:space="preserve"> и</w:t>
      </w:r>
      <w:r w:rsidRPr="00B010AD">
        <w:rPr>
          <w:rFonts w:ascii="Times New Roman" w:hAnsi="Times New Roman"/>
          <w:iCs/>
          <w:sz w:val="24"/>
          <w:szCs w:val="24"/>
        </w:rPr>
        <w:t xml:space="preserve"> </w:t>
      </w:r>
      <w:r w:rsidR="00152DEA" w:rsidRPr="00B010AD">
        <w:rPr>
          <w:rFonts w:ascii="Times New Roman" w:hAnsi="Times New Roman"/>
          <w:iCs/>
          <w:sz w:val="24"/>
          <w:szCs w:val="24"/>
        </w:rPr>
        <w:t>в свидетельстве</w:t>
      </w:r>
      <w:r w:rsidRPr="00B010AD">
        <w:rPr>
          <w:rFonts w:ascii="Times New Roman" w:hAnsi="Times New Roman"/>
          <w:iCs/>
          <w:sz w:val="24"/>
          <w:szCs w:val="24"/>
        </w:rPr>
        <w:t xml:space="preserve"> о поверке СИ</w:t>
      </w:r>
      <w:r w:rsidR="0029197B" w:rsidRPr="00B010AD">
        <w:rPr>
          <w:rFonts w:ascii="Times New Roman" w:hAnsi="Times New Roman"/>
          <w:iCs/>
          <w:sz w:val="24"/>
          <w:szCs w:val="24"/>
        </w:rPr>
        <w:t xml:space="preserve"> </w:t>
      </w:r>
      <w:r w:rsidRPr="00B010AD">
        <w:rPr>
          <w:rFonts w:ascii="Times New Roman" w:hAnsi="Times New Roman"/>
          <w:iCs/>
          <w:sz w:val="24"/>
          <w:szCs w:val="24"/>
        </w:rPr>
        <w:t>в связи с</w:t>
      </w:r>
      <w:r w:rsidR="0077158D" w:rsidRPr="00B010AD">
        <w:rPr>
          <w:rFonts w:ascii="Times New Roman" w:hAnsi="Times New Roman"/>
          <w:iCs/>
          <w:sz w:val="24"/>
          <w:szCs w:val="24"/>
        </w:rPr>
        <w:t xml:space="preserve"> </w:t>
      </w:r>
      <w:r w:rsidR="00AF3D7E" w:rsidRPr="00B010AD">
        <w:rPr>
          <w:rFonts w:ascii="Times New Roman" w:hAnsi="Times New Roman"/>
          <w:iCs/>
          <w:sz w:val="24"/>
          <w:szCs w:val="24"/>
        </w:rPr>
        <w:t>неисполнением</w:t>
      </w:r>
      <w:r w:rsidR="0077158D" w:rsidRPr="00B010AD">
        <w:rPr>
          <w:rFonts w:ascii="Times New Roman" w:hAnsi="Times New Roman"/>
          <w:iCs/>
          <w:sz w:val="24"/>
          <w:szCs w:val="24"/>
        </w:rPr>
        <w:t xml:space="preserve"> Заказчиком</w:t>
      </w:r>
      <w:r w:rsidRPr="00B010AD">
        <w:rPr>
          <w:rFonts w:ascii="Times New Roman" w:hAnsi="Times New Roman"/>
          <w:iCs/>
          <w:sz w:val="24"/>
          <w:szCs w:val="24"/>
        </w:rPr>
        <w:t xml:space="preserve"> </w:t>
      </w:r>
      <w:r w:rsidR="00CC044C" w:rsidRPr="00B010AD">
        <w:rPr>
          <w:rFonts w:ascii="Times New Roman" w:hAnsi="Times New Roman"/>
          <w:iCs/>
          <w:sz w:val="24"/>
          <w:szCs w:val="24"/>
        </w:rPr>
        <w:t>обязанност</w:t>
      </w:r>
      <w:r w:rsidR="0077158D" w:rsidRPr="00B010AD">
        <w:rPr>
          <w:rFonts w:ascii="Times New Roman" w:hAnsi="Times New Roman"/>
          <w:iCs/>
          <w:sz w:val="24"/>
          <w:szCs w:val="24"/>
        </w:rPr>
        <w:t>и</w:t>
      </w:r>
      <w:r w:rsidRPr="00B010AD">
        <w:rPr>
          <w:rFonts w:ascii="Times New Roman" w:hAnsi="Times New Roman"/>
          <w:iCs/>
          <w:sz w:val="24"/>
          <w:szCs w:val="24"/>
        </w:rPr>
        <w:t xml:space="preserve"> правильно указать наименование организации </w:t>
      </w:r>
      <w:r w:rsidR="0095438C" w:rsidRPr="00B010AD">
        <w:rPr>
          <w:rFonts w:ascii="Times New Roman" w:hAnsi="Times New Roman"/>
          <w:iCs/>
          <w:sz w:val="24"/>
          <w:szCs w:val="24"/>
        </w:rPr>
        <w:t xml:space="preserve">- </w:t>
      </w:r>
      <w:r w:rsidRPr="00B010AD">
        <w:rPr>
          <w:rFonts w:ascii="Times New Roman" w:hAnsi="Times New Roman"/>
          <w:iCs/>
          <w:sz w:val="24"/>
          <w:szCs w:val="24"/>
        </w:rPr>
        <w:t>владельца СИ, наименование</w:t>
      </w:r>
      <w:r w:rsidR="00D767B6" w:rsidRPr="00B010AD">
        <w:rPr>
          <w:rFonts w:ascii="Times New Roman" w:hAnsi="Times New Roman"/>
          <w:iCs/>
          <w:sz w:val="24"/>
          <w:szCs w:val="24"/>
        </w:rPr>
        <w:t>, тип</w:t>
      </w:r>
      <w:r w:rsidRPr="00B010AD">
        <w:rPr>
          <w:rFonts w:ascii="Times New Roman" w:hAnsi="Times New Roman"/>
          <w:iCs/>
          <w:sz w:val="24"/>
          <w:szCs w:val="24"/>
        </w:rPr>
        <w:t xml:space="preserve"> и </w:t>
      </w:r>
      <w:r w:rsidR="00D767B6" w:rsidRPr="00B010AD">
        <w:rPr>
          <w:rFonts w:ascii="Times New Roman" w:hAnsi="Times New Roman"/>
          <w:iCs/>
          <w:sz w:val="24"/>
          <w:szCs w:val="24"/>
        </w:rPr>
        <w:t xml:space="preserve">идентификационный </w:t>
      </w:r>
      <w:r w:rsidRPr="00B010AD">
        <w:rPr>
          <w:rFonts w:ascii="Times New Roman" w:hAnsi="Times New Roman"/>
          <w:iCs/>
          <w:sz w:val="24"/>
          <w:szCs w:val="24"/>
        </w:rPr>
        <w:t>номер СИ</w:t>
      </w:r>
      <w:r w:rsidR="0077158D" w:rsidRPr="00B010AD">
        <w:rPr>
          <w:rFonts w:ascii="Times New Roman" w:hAnsi="Times New Roman"/>
          <w:iCs/>
          <w:sz w:val="24"/>
          <w:szCs w:val="24"/>
        </w:rPr>
        <w:t xml:space="preserve"> несет Заказчик</w:t>
      </w:r>
      <w:r w:rsidR="00647463" w:rsidRPr="00B010AD">
        <w:rPr>
          <w:rFonts w:ascii="Times New Roman" w:hAnsi="Times New Roman"/>
          <w:iCs/>
          <w:sz w:val="24"/>
          <w:szCs w:val="24"/>
        </w:rPr>
        <w:t>.</w:t>
      </w:r>
      <w:r w:rsidRPr="00B010AD">
        <w:rPr>
          <w:rFonts w:ascii="Times New Roman" w:hAnsi="Times New Roman"/>
          <w:strike/>
          <w:sz w:val="24"/>
          <w:szCs w:val="24"/>
        </w:rPr>
        <w:t xml:space="preserve"> </w:t>
      </w:r>
    </w:p>
    <w:p w14:paraId="70BDA69C" w14:textId="77777777" w:rsidR="0095438C" w:rsidRPr="00B010AD" w:rsidRDefault="00D767B6" w:rsidP="00B010AD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Корректировка сведений осуществляется Исполнителем по письменному заявлению Заказчика (произвольной формы, на официальном бланке)</w:t>
      </w:r>
      <w:r w:rsidR="00741481" w:rsidRPr="00B010AD">
        <w:rPr>
          <w:rFonts w:ascii="Times New Roman" w:hAnsi="Times New Roman"/>
          <w:sz w:val="24"/>
          <w:szCs w:val="24"/>
        </w:rPr>
        <w:t>.</w:t>
      </w:r>
      <w:r w:rsidRPr="00B010AD">
        <w:rPr>
          <w:rFonts w:ascii="Times New Roman" w:hAnsi="Times New Roman"/>
          <w:sz w:val="24"/>
          <w:szCs w:val="24"/>
        </w:rPr>
        <w:t xml:space="preserve"> </w:t>
      </w:r>
    </w:p>
    <w:p w14:paraId="5B069FCF" w14:textId="77777777" w:rsidR="0095438C" w:rsidRPr="00B010AD" w:rsidRDefault="00AE1055" w:rsidP="00B010AD">
      <w:pPr>
        <w:pStyle w:val="af2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В случае непредоставлени</w:t>
      </w:r>
      <w:r w:rsidR="00E916B3" w:rsidRPr="00B010AD">
        <w:rPr>
          <w:rFonts w:ascii="Times New Roman" w:hAnsi="Times New Roman"/>
          <w:sz w:val="24"/>
          <w:szCs w:val="24"/>
        </w:rPr>
        <w:t>я</w:t>
      </w:r>
      <w:r w:rsidRPr="00B010AD">
        <w:rPr>
          <w:rFonts w:ascii="Times New Roman" w:hAnsi="Times New Roman"/>
          <w:sz w:val="24"/>
          <w:szCs w:val="24"/>
        </w:rPr>
        <w:t xml:space="preserve"> Заказчиком достоверных сведений о классе точности и пределах измерения СИ, с нарушением сроков межповерочного интервала, претензии по оформлению результатов </w:t>
      </w:r>
      <w:r w:rsidRPr="00B010AD">
        <w:rPr>
          <w:rFonts w:ascii="Times New Roman" w:hAnsi="Times New Roman"/>
          <w:color w:val="000000" w:themeColor="text1"/>
          <w:sz w:val="24"/>
          <w:szCs w:val="24"/>
        </w:rPr>
        <w:t xml:space="preserve">поверки, установлению межповерочного интервала, а также проведения калибровки вместо поверки по причине невозможности идентификации </w:t>
      </w:r>
      <w:r w:rsidR="00216B0E" w:rsidRPr="00B010AD">
        <w:rPr>
          <w:rFonts w:ascii="Times New Roman" w:hAnsi="Times New Roman"/>
          <w:color w:val="000000" w:themeColor="text1"/>
          <w:sz w:val="24"/>
          <w:szCs w:val="24"/>
        </w:rPr>
        <w:t>СИ</w:t>
      </w:r>
      <w:r w:rsidRPr="00B010AD">
        <w:rPr>
          <w:rFonts w:ascii="Times New Roman" w:hAnsi="Times New Roman"/>
          <w:color w:val="000000" w:themeColor="text1"/>
          <w:sz w:val="24"/>
          <w:szCs w:val="24"/>
        </w:rPr>
        <w:t>, не принимаются.</w:t>
      </w:r>
    </w:p>
    <w:p w14:paraId="6CC53AC7" w14:textId="77777777" w:rsidR="0095438C" w:rsidRPr="00B010AD" w:rsidRDefault="009D1A87" w:rsidP="00B010AD">
      <w:pPr>
        <w:pStyle w:val="af2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010AD">
        <w:rPr>
          <w:rFonts w:ascii="Times New Roman" w:hAnsi="Times New Roman"/>
          <w:color w:val="000000" w:themeColor="text1"/>
          <w:sz w:val="24"/>
          <w:szCs w:val="24"/>
        </w:rPr>
        <w:t>Исполнитель несет имущественную от</w:t>
      </w:r>
      <w:r w:rsidR="00911474" w:rsidRPr="00B010AD">
        <w:rPr>
          <w:rFonts w:ascii="Times New Roman" w:hAnsi="Times New Roman"/>
          <w:color w:val="000000" w:themeColor="text1"/>
          <w:sz w:val="24"/>
          <w:szCs w:val="24"/>
        </w:rPr>
        <w:t xml:space="preserve">ветственность за сохранность СИ, доставка которых осуществляется из </w:t>
      </w:r>
      <w:r w:rsidR="00E916B3" w:rsidRPr="00B010A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911474" w:rsidRPr="00B010AD">
        <w:rPr>
          <w:rFonts w:ascii="Times New Roman" w:hAnsi="Times New Roman"/>
          <w:color w:val="000000" w:themeColor="text1"/>
          <w:sz w:val="24"/>
          <w:szCs w:val="24"/>
        </w:rPr>
        <w:t xml:space="preserve">ежрайонных отделов и филиалов Исполнителя к месту оказания услуг: г. Красноярск, ул. Академика Вавилова, 1А и обратно к месту нахождения </w:t>
      </w:r>
      <w:r w:rsidR="00E916B3" w:rsidRPr="00B010A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911474" w:rsidRPr="00B010AD">
        <w:rPr>
          <w:rFonts w:ascii="Times New Roman" w:hAnsi="Times New Roman"/>
          <w:color w:val="000000" w:themeColor="text1"/>
          <w:sz w:val="24"/>
          <w:szCs w:val="24"/>
        </w:rPr>
        <w:t>ежрайонного отдела и филиала.</w:t>
      </w:r>
    </w:p>
    <w:p w14:paraId="433E66D4" w14:textId="77777777" w:rsidR="0095438C" w:rsidRPr="00B010AD" w:rsidRDefault="00E916B3" w:rsidP="00B010AD">
      <w:pPr>
        <w:pStyle w:val="af2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af8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010AD">
        <w:rPr>
          <w:rFonts w:ascii="Times New Roman" w:hAnsi="Times New Roman"/>
          <w:color w:val="000000" w:themeColor="text1"/>
          <w:sz w:val="24"/>
          <w:szCs w:val="24"/>
        </w:rPr>
        <w:t xml:space="preserve">Исполнитель не несет ответственности </w:t>
      </w:r>
      <w:r w:rsidRPr="00B010AD">
        <w:rPr>
          <w:rStyle w:val="af8"/>
          <w:rFonts w:ascii="Times New Roman" w:hAnsi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за порчу приборов во время транспортировки, в случае транспортировки СИ транспортной компанией.</w:t>
      </w:r>
    </w:p>
    <w:p w14:paraId="7220BCD9" w14:textId="1A86DFA4" w:rsidR="00E47103" w:rsidRPr="00B010AD" w:rsidRDefault="00E47103" w:rsidP="00B010AD">
      <w:pPr>
        <w:pStyle w:val="af2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010A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 заключении настоящего договора Заказчик дает заверение, имеющее значение для заключения договора, о том, что Заказчик заключает настоящий договор не во исполнение какого-либо государственного контракта в целях выполнения государственного оборонного заказа, не является головным исполнителем или исполнителем в соответствии с Федеральным законом от 29.12.2012 г. №275-ФЗ «</w:t>
      </w:r>
      <w:r w:rsidRPr="00B010AD">
        <w:rPr>
          <w:rFonts w:ascii="Times New Roman" w:hAnsi="Times New Roman"/>
          <w:sz w:val="24"/>
          <w:szCs w:val="24"/>
        </w:rPr>
        <w:t>О государственном оборонном заказе».</w:t>
      </w:r>
    </w:p>
    <w:p w14:paraId="6CF9BA07" w14:textId="77777777" w:rsidR="00144017" w:rsidRPr="00B010AD" w:rsidRDefault="00144017" w:rsidP="00B010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29FA5" w14:textId="77777777" w:rsidR="00144017" w:rsidRPr="00B010AD" w:rsidRDefault="00144017" w:rsidP="00B010AD">
      <w:pPr>
        <w:pStyle w:val="Textbody"/>
        <w:tabs>
          <w:tab w:val="left" w:pos="1080"/>
          <w:tab w:val="left" w:pos="1418"/>
        </w:tabs>
        <w:spacing w:after="0"/>
        <w:ind w:firstLine="709"/>
        <w:jc w:val="center"/>
        <w:rPr>
          <w:rFonts w:cs="Times New Roman"/>
          <w:b/>
        </w:rPr>
      </w:pPr>
      <w:r w:rsidRPr="00B010AD">
        <w:rPr>
          <w:rFonts w:cs="Times New Roman"/>
          <w:b/>
        </w:rPr>
        <w:t>6.</w:t>
      </w:r>
      <w:r w:rsidR="0016795E" w:rsidRPr="00B010AD">
        <w:rPr>
          <w:rFonts w:cs="Times New Roman"/>
          <w:b/>
        </w:rPr>
        <w:t xml:space="preserve"> </w:t>
      </w:r>
      <w:r w:rsidRPr="00B010AD">
        <w:rPr>
          <w:rFonts w:cs="Times New Roman"/>
          <w:b/>
        </w:rPr>
        <w:t>Обстоятельства непреодолимой силы</w:t>
      </w:r>
      <w:r w:rsidR="009303A1" w:rsidRPr="00B010AD">
        <w:rPr>
          <w:rFonts w:cs="Times New Roman"/>
          <w:b/>
        </w:rPr>
        <w:t>.</w:t>
      </w:r>
    </w:p>
    <w:p w14:paraId="0E76D312" w14:textId="77777777" w:rsidR="0095438C" w:rsidRPr="00B010AD" w:rsidRDefault="00144017" w:rsidP="00B010AD">
      <w:pPr>
        <w:pStyle w:val="Textbody"/>
        <w:numPr>
          <w:ilvl w:val="0"/>
          <w:numId w:val="34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Стороны освобождаются от ответственности за полное или частичное неисполнение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договора и непосредственно повлияли на исполнение Сторонами своих обязательств, а также которые Стороны не в состоянии были предвидеть и предотвратить.</w:t>
      </w:r>
    </w:p>
    <w:p w14:paraId="5443BC4D" w14:textId="77777777" w:rsidR="0095438C" w:rsidRPr="00B010AD" w:rsidRDefault="00144017" w:rsidP="00B010AD">
      <w:pPr>
        <w:pStyle w:val="Textbody"/>
        <w:numPr>
          <w:ilvl w:val="0"/>
          <w:numId w:val="34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не позднее 10</w:t>
      </w:r>
      <w:r w:rsidR="009303A1" w:rsidRPr="00B010AD">
        <w:rPr>
          <w:rFonts w:cs="Times New Roman"/>
        </w:rPr>
        <w:t xml:space="preserve"> (</w:t>
      </w:r>
      <w:r w:rsidR="00BB7FB9" w:rsidRPr="00B010AD">
        <w:rPr>
          <w:rFonts w:cs="Times New Roman"/>
        </w:rPr>
        <w:t>Д</w:t>
      </w:r>
      <w:r w:rsidR="009303A1" w:rsidRPr="00B010AD">
        <w:rPr>
          <w:rFonts w:cs="Times New Roman"/>
        </w:rPr>
        <w:t>есяти)</w:t>
      </w:r>
      <w:r w:rsidRPr="00B010AD">
        <w:rPr>
          <w:rFonts w:cs="Times New Roman"/>
        </w:rPr>
        <w:t xml:space="preserve">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4FAF0544" w14:textId="77777777" w:rsidR="0095438C" w:rsidRPr="00B010AD" w:rsidRDefault="00144017" w:rsidP="00B010AD">
      <w:pPr>
        <w:pStyle w:val="Textbody"/>
        <w:numPr>
          <w:ilvl w:val="0"/>
          <w:numId w:val="34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Если обстоятельства непреодолимой силы будут действовать свыше 3</w:t>
      </w:r>
      <w:r w:rsidR="009303A1" w:rsidRPr="00B010AD">
        <w:rPr>
          <w:rFonts w:cs="Times New Roman"/>
        </w:rPr>
        <w:t xml:space="preserve"> (</w:t>
      </w:r>
      <w:r w:rsidR="00BB7FB9" w:rsidRPr="00B010AD">
        <w:rPr>
          <w:rFonts w:cs="Times New Roman"/>
        </w:rPr>
        <w:t>Т</w:t>
      </w:r>
      <w:r w:rsidR="009303A1" w:rsidRPr="00B010AD">
        <w:rPr>
          <w:rFonts w:cs="Times New Roman"/>
        </w:rPr>
        <w:t>рех)</w:t>
      </w:r>
      <w:r w:rsidRPr="00B010AD">
        <w:rPr>
          <w:rFonts w:cs="Times New Roman"/>
        </w:rPr>
        <w:t xml:space="preserve"> месяцев, то каждая Сторона вправе расторгнуть настоящий договор и в этом случае ни одна из Сторон не вправе требовать возмещения убытков. </w:t>
      </w:r>
    </w:p>
    <w:p w14:paraId="43ED2A43" w14:textId="2F2F4C76" w:rsidR="00144017" w:rsidRPr="00B010AD" w:rsidRDefault="00144017" w:rsidP="00B010AD">
      <w:pPr>
        <w:pStyle w:val="Textbody"/>
        <w:numPr>
          <w:ilvl w:val="0"/>
          <w:numId w:val="34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 xml:space="preserve">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</w:t>
      </w:r>
      <w:r w:rsidR="0095438C" w:rsidRPr="00B010AD">
        <w:rPr>
          <w:rFonts w:cs="Times New Roman"/>
        </w:rPr>
        <w:t>Российской Федерации</w:t>
      </w:r>
    </w:p>
    <w:p w14:paraId="21E0E4B9" w14:textId="77777777" w:rsidR="00E916B3" w:rsidRPr="00B010AD" w:rsidRDefault="00E916B3" w:rsidP="00B010AD">
      <w:pPr>
        <w:pStyle w:val="Textbody"/>
        <w:tabs>
          <w:tab w:val="left" w:pos="1080"/>
          <w:tab w:val="left" w:pos="1418"/>
        </w:tabs>
        <w:spacing w:after="0"/>
        <w:ind w:firstLine="709"/>
        <w:contextualSpacing/>
        <w:jc w:val="both"/>
        <w:rPr>
          <w:rFonts w:cs="Times New Roman"/>
          <w:b/>
        </w:rPr>
      </w:pPr>
    </w:p>
    <w:p w14:paraId="1C09FDA9" w14:textId="77777777" w:rsidR="001020AA" w:rsidRPr="00B010AD" w:rsidRDefault="00144017" w:rsidP="00B010AD">
      <w:pPr>
        <w:pStyle w:val="Textbody"/>
        <w:tabs>
          <w:tab w:val="left" w:pos="1080"/>
          <w:tab w:val="left" w:pos="1418"/>
        </w:tabs>
        <w:spacing w:after="0"/>
        <w:ind w:firstLine="709"/>
        <w:jc w:val="center"/>
        <w:rPr>
          <w:rFonts w:cs="Times New Roman"/>
          <w:b/>
        </w:rPr>
      </w:pPr>
      <w:r w:rsidRPr="00B010AD">
        <w:rPr>
          <w:rFonts w:cs="Times New Roman"/>
          <w:b/>
        </w:rPr>
        <w:t>7.</w:t>
      </w:r>
      <w:r w:rsidR="009303A1" w:rsidRPr="00B010AD">
        <w:rPr>
          <w:rFonts w:cs="Times New Roman"/>
          <w:b/>
        </w:rPr>
        <w:t xml:space="preserve"> </w:t>
      </w:r>
      <w:r w:rsidRPr="00B010AD">
        <w:rPr>
          <w:rFonts w:cs="Times New Roman"/>
          <w:b/>
        </w:rPr>
        <w:t>Порядок разрешения споров</w:t>
      </w:r>
      <w:r w:rsidR="001020AA" w:rsidRPr="00B010AD">
        <w:rPr>
          <w:rFonts w:cs="Times New Roman"/>
          <w:b/>
        </w:rPr>
        <w:t>.</w:t>
      </w:r>
    </w:p>
    <w:p w14:paraId="6DF8FE7D" w14:textId="77777777" w:rsidR="0095438C" w:rsidRPr="00B010AD" w:rsidRDefault="001020AA" w:rsidP="00B010AD">
      <w:pPr>
        <w:pStyle w:val="Textbody"/>
        <w:numPr>
          <w:ilvl w:val="0"/>
          <w:numId w:val="35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В случае возникновения споров и разногласий по настоя</w:t>
      </w:r>
      <w:r w:rsidR="009303A1" w:rsidRPr="00B010AD">
        <w:rPr>
          <w:rFonts w:cs="Times New Roman"/>
        </w:rPr>
        <w:t>щему договору Сторона-</w:t>
      </w:r>
      <w:r w:rsidRPr="00B010AD">
        <w:rPr>
          <w:rFonts w:cs="Times New Roman"/>
        </w:rPr>
        <w:t xml:space="preserve">инициатор урегулирования такого спора или разногласия должна направить другой Стороне письменную претензию </w:t>
      </w:r>
      <w:r w:rsidR="00AF3D7E" w:rsidRPr="00B010AD">
        <w:rPr>
          <w:rFonts w:cs="Times New Roman"/>
        </w:rPr>
        <w:t>с указанием мотивов и оснований</w:t>
      </w:r>
      <w:r w:rsidRPr="00B010AD">
        <w:rPr>
          <w:rFonts w:cs="Times New Roman"/>
        </w:rPr>
        <w:t xml:space="preserve"> своих требований или возражений, а также представить другой Сторо</w:t>
      </w:r>
      <w:r w:rsidR="009303A1" w:rsidRPr="00B010AD">
        <w:rPr>
          <w:rFonts w:cs="Times New Roman"/>
        </w:rPr>
        <w:t>не доказательства обстоятельств,</w:t>
      </w:r>
      <w:r w:rsidRPr="00B010AD">
        <w:rPr>
          <w:rFonts w:cs="Times New Roman"/>
        </w:rPr>
        <w:t xml:space="preserve"> на которые она ссылается в качестве такого обоснования. Ответ на претензию должен быть направлен инициатору урегулирования спора или разногласия в срок не более 15</w:t>
      </w:r>
      <w:r w:rsidR="009303A1" w:rsidRPr="00B010AD">
        <w:rPr>
          <w:rFonts w:cs="Times New Roman"/>
        </w:rPr>
        <w:t xml:space="preserve"> (</w:t>
      </w:r>
      <w:r w:rsidR="00BB7FB9" w:rsidRPr="00B010AD">
        <w:rPr>
          <w:rFonts w:cs="Times New Roman"/>
        </w:rPr>
        <w:t>П</w:t>
      </w:r>
      <w:r w:rsidR="009303A1" w:rsidRPr="00B010AD">
        <w:rPr>
          <w:rFonts w:cs="Times New Roman"/>
        </w:rPr>
        <w:t>ятнадцати) календарных</w:t>
      </w:r>
      <w:r w:rsidRPr="00B010AD">
        <w:rPr>
          <w:rFonts w:cs="Times New Roman"/>
        </w:rPr>
        <w:t xml:space="preserve"> дней со дня получения претензии.</w:t>
      </w:r>
    </w:p>
    <w:p w14:paraId="45D8F4C9" w14:textId="044803F0" w:rsidR="001020AA" w:rsidRPr="00B010AD" w:rsidRDefault="001020AA" w:rsidP="00B010AD">
      <w:pPr>
        <w:pStyle w:val="Textbody"/>
        <w:numPr>
          <w:ilvl w:val="0"/>
          <w:numId w:val="35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При не урегулировании споров или разногласий в претензионном порядке их разрешение осуществляется в судебном порядке в Арбитражном суде по месту нахождения ответчика.</w:t>
      </w:r>
    </w:p>
    <w:p w14:paraId="538C139E" w14:textId="77777777" w:rsidR="00DC2303" w:rsidRPr="00B010AD" w:rsidRDefault="00DC2303" w:rsidP="00B010AD">
      <w:pPr>
        <w:pStyle w:val="Textbody"/>
        <w:tabs>
          <w:tab w:val="left" w:pos="1080"/>
          <w:tab w:val="left" w:pos="1418"/>
        </w:tabs>
        <w:spacing w:after="0"/>
        <w:ind w:firstLine="709"/>
        <w:contextualSpacing/>
        <w:jc w:val="both"/>
        <w:rPr>
          <w:rFonts w:cs="Times New Roman"/>
        </w:rPr>
      </w:pPr>
    </w:p>
    <w:p w14:paraId="680A4D21" w14:textId="77777777" w:rsidR="00144017" w:rsidRPr="00B010AD" w:rsidRDefault="001020AA" w:rsidP="00B010AD">
      <w:pPr>
        <w:pStyle w:val="Textbody"/>
        <w:tabs>
          <w:tab w:val="left" w:pos="1080"/>
          <w:tab w:val="left" w:pos="1418"/>
        </w:tabs>
        <w:spacing w:after="0"/>
        <w:ind w:firstLine="709"/>
        <w:jc w:val="center"/>
        <w:rPr>
          <w:rFonts w:cs="Times New Roman"/>
          <w:b/>
        </w:rPr>
      </w:pPr>
      <w:r w:rsidRPr="00B010AD">
        <w:rPr>
          <w:rFonts w:cs="Times New Roman"/>
          <w:b/>
        </w:rPr>
        <w:t>8</w:t>
      </w:r>
      <w:r w:rsidR="00144017" w:rsidRPr="00B010AD">
        <w:rPr>
          <w:rFonts w:cs="Times New Roman"/>
          <w:b/>
        </w:rPr>
        <w:t>.</w:t>
      </w:r>
      <w:r w:rsidR="009303A1" w:rsidRPr="00B010AD">
        <w:rPr>
          <w:rFonts w:cs="Times New Roman"/>
          <w:b/>
        </w:rPr>
        <w:t xml:space="preserve"> </w:t>
      </w:r>
      <w:r w:rsidR="00144017" w:rsidRPr="00B010AD">
        <w:rPr>
          <w:rFonts w:cs="Times New Roman"/>
          <w:b/>
        </w:rPr>
        <w:t>Срок действия договора.</w:t>
      </w:r>
    </w:p>
    <w:p w14:paraId="66C773AE" w14:textId="77777777" w:rsidR="0095438C" w:rsidRPr="00B010AD" w:rsidRDefault="00144017" w:rsidP="00B010AD">
      <w:pPr>
        <w:pStyle w:val="Textbody"/>
        <w:numPr>
          <w:ilvl w:val="0"/>
          <w:numId w:val="36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Настоящи</w:t>
      </w:r>
      <w:r w:rsidR="00CA481F" w:rsidRPr="00B010AD">
        <w:rPr>
          <w:rFonts w:cs="Times New Roman"/>
        </w:rPr>
        <w:t xml:space="preserve">й договор вступает в силу с </w:t>
      </w:r>
      <w:r w:rsidR="00A26A03" w:rsidRPr="00B010AD">
        <w:rPr>
          <w:rFonts w:cs="Times New Roman"/>
        </w:rPr>
        <w:t>«___» ________ 202_</w:t>
      </w:r>
      <w:r w:rsidR="009303A1" w:rsidRPr="00B010AD">
        <w:rPr>
          <w:rFonts w:cs="Times New Roman"/>
        </w:rPr>
        <w:t xml:space="preserve"> </w:t>
      </w:r>
      <w:r w:rsidRPr="00B010AD">
        <w:rPr>
          <w:rFonts w:cs="Times New Roman"/>
        </w:rPr>
        <w:t xml:space="preserve">г. и действует до </w:t>
      </w:r>
      <w:r w:rsidR="00A26A03" w:rsidRPr="00B010AD">
        <w:rPr>
          <w:rFonts w:cs="Times New Roman"/>
        </w:rPr>
        <w:t>«___» ________ 202_ г.</w:t>
      </w:r>
    </w:p>
    <w:p w14:paraId="55CE26FE" w14:textId="26BE1F67" w:rsidR="001020AA" w:rsidRPr="00B010AD" w:rsidRDefault="00CA0239" w:rsidP="00B010AD">
      <w:pPr>
        <w:pStyle w:val="Textbody"/>
        <w:numPr>
          <w:ilvl w:val="0"/>
          <w:numId w:val="36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Возможна пролонгация договора сроком не более чем на 3 (</w:t>
      </w:r>
      <w:r w:rsidR="002005C8" w:rsidRPr="00B010AD">
        <w:rPr>
          <w:rFonts w:cs="Times New Roman"/>
        </w:rPr>
        <w:t>Т</w:t>
      </w:r>
      <w:r w:rsidRPr="00B010AD">
        <w:rPr>
          <w:rFonts w:cs="Times New Roman"/>
        </w:rPr>
        <w:t>ри) года.</w:t>
      </w:r>
    </w:p>
    <w:p w14:paraId="60BAC54C" w14:textId="77777777" w:rsidR="001020AA" w:rsidRPr="00B010AD" w:rsidRDefault="001020AA" w:rsidP="00B010AD">
      <w:pPr>
        <w:pStyle w:val="Textbody"/>
        <w:tabs>
          <w:tab w:val="left" w:pos="1080"/>
          <w:tab w:val="left" w:pos="1418"/>
        </w:tabs>
        <w:spacing w:after="0"/>
        <w:ind w:firstLine="709"/>
        <w:jc w:val="both"/>
        <w:rPr>
          <w:rFonts w:cs="Times New Roman"/>
        </w:rPr>
      </w:pPr>
    </w:p>
    <w:p w14:paraId="782FEB71" w14:textId="77777777" w:rsidR="001020AA" w:rsidRPr="00B010AD" w:rsidRDefault="001020AA" w:rsidP="00B010AD">
      <w:pPr>
        <w:pStyle w:val="Textbody"/>
        <w:tabs>
          <w:tab w:val="left" w:pos="1418"/>
        </w:tabs>
        <w:spacing w:after="0"/>
        <w:ind w:firstLine="709"/>
        <w:jc w:val="center"/>
        <w:rPr>
          <w:rFonts w:cs="Times New Roman"/>
          <w:b/>
        </w:rPr>
      </w:pPr>
      <w:r w:rsidRPr="00B010AD">
        <w:rPr>
          <w:rFonts w:cs="Times New Roman"/>
          <w:b/>
        </w:rPr>
        <w:t>9. Антикоррупционная оговорка</w:t>
      </w:r>
      <w:r w:rsidR="009303A1" w:rsidRPr="00B010AD">
        <w:rPr>
          <w:rFonts w:cs="Times New Roman"/>
          <w:b/>
        </w:rPr>
        <w:t>.</w:t>
      </w:r>
    </w:p>
    <w:p w14:paraId="30C8FAE9" w14:textId="77777777" w:rsidR="0095438C" w:rsidRPr="00B010AD" w:rsidRDefault="001020AA" w:rsidP="00B010AD">
      <w:pPr>
        <w:pStyle w:val="Textbody"/>
        <w:numPr>
          <w:ilvl w:val="0"/>
          <w:numId w:val="37"/>
        </w:numPr>
        <w:tabs>
          <w:tab w:val="left" w:pos="993"/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При исполнении своих обяз</w:t>
      </w:r>
      <w:r w:rsidR="009303A1" w:rsidRPr="00B010AD">
        <w:rPr>
          <w:rFonts w:cs="Times New Roman"/>
        </w:rPr>
        <w:t>ательств по настоящему договору</w:t>
      </w:r>
      <w:r w:rsidRPr="00B010AD">
        <w:rPr>
          <w:rFonts w:cs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AD8FB72" w14:textId="77777777" w:rsidR="0095438C" w:rsidRPr="00B010AD" w:rsidRDefault="001020AA" w:rsidP="00B010AD">
      <w:pPr>
        <w:pStyle w:val="Textbody"/>
        <w:numPr>
          <w:ilvl w:val="0"/>
          <w:numId w:val="37"/>
        </w:numPr>
        <w:tabs>
          <w:tab w:val="left" w:pos="993"/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 xml:space="preserve">При исполнении своих обязательств по настоящему </w:t>
      </w:r>
      <w:r w:rsidR="009303A1" w:rsidRPr="00B010AD">
        <w:rPr>
          <w:rFonts w:cs="Times New Roman"/>
        </w:rPr>
        <w:t>д</w:t>
      </w:r>
      <w:r w:rsidRPr="00B010AD">
        <w:rPr>
          <w:rFonts w:cs="Times New Roman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9303A1" w:rsidRPr="00B010AD">
        <w:rPr>
          <w:rFonts w:cs="Times New Roman"/>
        </w:rPr>
        <w:t>д</w:t>
      </w:r>
      <w:r w:rsidRPr="00B010AD">
        <w:rPr>
          <w:rFonts w:cs="Times New Roman"/>
        </w:rPr>
        <w:t xml:space="preserve">оговора законодательством, как дача / получение взятки, коммерческий подкуп, а также действия, нарушающие требования </w:t>
      </w:r>
      <w:r w:rsidRPr="00B010AD">
        <w:rPr>
          <w:rFonts w:cs="Times New Roman"/>
        </w:rPr>
        <w:lastRenderedPageBreak/>
        <w:t>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18F3A31" w14:textId="27D7BF77" w:rsidR="001020AA" w:rsidRPr="00B010AD" w:rsidRDefault="001020AA" w:rsidP="00B010AD">
      <w:pPr>
        <w:pStyle w:val="Textbody"/>
        <w:numPr>
          <w:ilvl w:val="0"/>
          <w:numId w:val="37"/>
        </w:numPr>
        <w:tabs>
          <w:tab w:val="left" w:pos="993"/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 xml:space="preserve">Каждая из Сторон настоящего </w:t>
      </w:r>
      <w:r w:rsidR="009303A1" w:rsidRPr="00B010AD">
        <w:rPr>
          <w:rFonts w:cs="Times New Roman"/>
        </w:rPr>
        <w:t>д</w:t>
      </w:r>
      <w:r w:rsidRPr="00B010AD">
        <w:rPr>
          <w:rFonts w:cs="Times New Roman"/>
        </w:rPr>
        <w:t>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3EB81D47" w14:textId="77777777" w:rsidR="001020AA" w:rsidRPr="00B010AD" w:rsidRDefault="001020AA" w:rsidP="00B010AD">
      <w:pPr>
        <w:pStyle w:val="Textbody"/>
        <w:tabs>
          <w:tab w:val="left" w:pos="993"/>
          <w:tab w:val="left" w:pos="1418"/>
        </w:tabs>
        <w:spacing w:after="0"/>
        <w:ind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Под действиями работника, осуществляемыми в пользу стимулирующей его Стороны, понимаются:</w:t>
      </w:r>
    </w:p>
    <w:p w14:paraId="7B9BBD82" w14:textId="77777777" w:rsidR="0095438C" w:rsidRPr="00B010AD" w:rsidRDefault="001020AA" w:rsidP="00B010AD">
      <w:pPr>
        <w:pStyle w:val="af2"/>
        <w:numPr>
          <w:ilvl w:val="0"/>
          <w:numId w:val="38"/>
        </w:numPr>
        <w:tabs>
          <w:tab w:val="left" w:pos="20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7352E9CE" w14:textId="77777777" w:rsidR="0095438C" w:rsidRPr="00B010AD" w:rsidRDefault="001020AA" w:rsidP="00B010AD">
      <w:pPr>
        <w:pStyle w:val="af2"/>
        <w:numPr>
          <w:ilvl w:val="0"/>
          <w:numId w:val="38"/>
        </w:numPr>
        <w:tabs>
          <w:tab w:val="left" w:pos="20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14:paraId="79915AA4" w14:textId="77777777" w:rsidR="0095438C" w:rsidRPr="00B010AD" w:rsidRDefault="001020AA" w:rsidP="00B010AD">
      <w:pPr>
        <w:pStyle w:val="af2"/>
        <w:numPr>
          <w:ilvl w:val="0"/>
          <w:numId w:val="38"/>
        </w:numPr>
        <w:tabs>
          <w:tab w:val="left" w:pos="20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14:paraId="5CCBC6A9" w14:textId="61183AB7" w:rsidR="001020AA" w:rsidRPr="00B010AD" w:rsidRDefault="001020AA" w:rsidP="00B010AD">
      <w:pPr>
        <w:pStyle w:val="af2"/>
        <w:numPr>
          <w:ilvl w:val="0"/>
          <w:numId w:val="38"/>
        </w:numPr>
        <w:tabs>
          <w:tab w:val="left" w:pos="20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54D46704" w14:textId="7380E808" w:rsidR="0095438C" w:rsidRPr="00B010AD" w:rsidRDefault="001020AA" w:rsidP="00B010AD">
      <w:pPr>
        <w:pStyle w:val="af2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</w:t>
      </w:r>
      <w:r w:rsidR="009303A1" w:rsidRPr="00B010AD">
        <w:rPr>
          <w:rFonts w:ascii="Times New Roman" w:hAnsi="Times New Roman"/>
          <w:sz w:val="24"/>
          <w:szCs w:val="24"/>
        </w:rPr>
        <w:t xml:space="preserve">. После письменного уведомления </w:t>
      </w:r>
      <w:r w:rsidRPr="00B010AD">
        <w:rPr>
          <w:rFonts w:ascii="Times New Roman" w:hAnsi="Times New Roman"/>
          <w:sz w:val="24"/>
          <w:szCs w:val="24"/>
        </w:rPr>
        <w:t xml:space="preserve">соответствующая Сторона имеет право приостановить исполнение обязательств по настоящему </w:t>
      </w:r>
      <w:r w:rsidR="009303A1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>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</w:t>
      </w:r>
      <w:r w:rsidR="0095438C" w:rsidRPr="00B010AD">
        <w:rPr>
          <w:rFonts w:ascii="Times New Roman" w:hAnsi="Times New Roman"/>
          <w:sz w:val="24"/>
          <w:szCs w:val="24"/>
        </w:rPr>
        <w:t>.</w:t>
      </w:r>
    </w:p>
    <w:p w14:paraId="56EAC2E9" w14:textId="77777777" w:rsidR="0095438C" w:rsidRPr="00B010AD" w:rsidRDefault="001020AA" w:rsidP="00B010AD">
      <w:pPr>
        <w:pStyle w:val="af2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C95543E" w14:textId="77777777" w:rsidR="0095438C" w:rsidRPr="00B010AD" w:rsidRDefault="001020AA" w:rsidP="00B010AD">
      <w:pPr>
        <w:pStyle w:val="af2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Стороны настоящего </w:t>
      </w:r>
      <w:r w:rsidR="009303A1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>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7D6B31B5" w14:textId="77777777" w:rsidR="0095438C" w:rsidRPr="00B010AD" w:rsidRDefault="001020AA" w:rsidP="00B010AD">
      <w:pPr>
        <w:pStyle w:val="af2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Стороны признают, что их возможные неправомерные действия и нарушение антикоррупционных условий настоящего </w:t>
      </w:r>
      <w:r w:rsidR="009303A1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 xml:space="preserve">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</w:t>
      </w:r>
      <w:r w:rsidR="009303A1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>оговора.</w:t>
      </w:r>
    </w:p>
    <w:p w14:paraId="214C75E7" w14:textId="77777777" w:rsidR="0095438C" w:rsidRPr="00B010AD" w:rsidRDefault="001020AA" w:rsidP="00B010AD">
      <w:pPr>
        <w:pStyle w:val="af2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Стороны гарантируют осуществление надлежащего разбирательства по представленным в рамках исполнения настоящего </w:t>
      </w:r>
      <w:r w:rsidR="009303A1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>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7D19B21B" w14:textId="21785B1F" w:rsidR="001020AA" w:rsidRPr="00B010AD" w:rsidRDefault="001020AA" w:rsidP="00B010AD">
      <w:pPr>
        <w:pStyle w:val="af2"/>
        <w:numPr>
          <w:ilvl w:val="0"/>
          <w:numId w:val="3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Стороны гарантируют полную конфиденциальность по вопросам исполнения антикоррупционных условий настоящего </w:t>
      </w:r>
      <w:r w:rsidR="009303A1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>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74D1A31C" w14:textId="77777777" w:rsidR="00D33380" w:rsidRPr="00B010AD" w:rsidRDefault="001020AA" w:rsidP="00B010A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10AD">
        <w:rPr>
          <w:rFonts w:ascii="Times New Roman" w:hAnsi="Times New Roman"/>
          <w:b/>
          <w:sz w:val="24"/>
          <w:szCs w:val="24"/>
        </w:rPr>
        <w:t>10. Конфиденциальная информация</w:t>
      </w:r>
      <w:r w:rsidR="009303A1" w:rsidRPr="00B010AD">
        <w:rPr>
          <w:rFonts w:ascii="Times New Roman" w:hAnsi="Times New Roman"/>
          <w:b/>
          <w:sz w:val="24"/>
          <w:szCs w:val="24"/>
        </w:rPr>
        <w:t>.</w:t>
      </w:r>
    </w:p>
    <w:p w14:paraId="1B9D4D9B" w14:textId="77777777" w:rsidR="0095438C" w:rsidRPr="00B010AD" w:rsidRDefault="001020AA" w:rsidP="00B010AD">
      <w:pPr>
        <w:pStyle w:val="af2"/>
        <w:numPr>
          <w:ilvl w:val="0"/>
          <w:numId w:val="40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Style w:val="DeltaViewInsertion"/>
          <w:rFonts w:ascii="Times New Roman" w:hAnsi="Times New Roman"/>
          <w:color w:val="auto"/>
          <w:sz w:val="24"/>
          <w:szCs w:val="24"/>
          <w:u w:val="none"/>
        </w:rPr>
      </w:pPr>
      <w:r w:rsidRPr="00B010AD">
        <w:rPr>
          <w:rFonts w:ascii="Times New Roman" w:hAnsi="Times New Roman"/>
          <w:sz w:val="24"/>
          <w:szCs w:val="24"/>
        </w:rPr>
        <w:lastRenderedPageBreak/>
        <w:t xml:space="preserve">Для целей настоящего </w:t>
      </w:r>
      <w:r w:rsidR="009303A1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 xml:space="preserve">оговора термин </w:t>
      </w:r>
      <w:r w:rsidRPr="00B010AD">
        <w:rPr>
          <w:rFonts w:ascii="Times New Roman" w:hAnsi="Times New Roman"/>
          <w:bCs/>
          <w:sz w:val="24"/>
          <w:szCs w:val="24"/>
        </w:rPr>
        <w:t>«Конфиденциальная информация»</w:t>
      </w:r>
      <w:r w:rsidRPr="00B010AD">
        <w:rPr>
          <w:rFonts w:ascii="Times New Roman" w:hAnsi="Times New Roman"/>
          <w:sz w:val="24"/>
          <w:szCs w:val="24"/>
        </w:rPr>
        <w:t xml:space="preserve"> означает любую информацию по настоящему </w:t>
      </w:r>
      <w:r w:rsidR="009303A1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>оговору</w:t>
      </w:r>
      <w:r w:rsidRPr="00B010AD">
        <w:rPr>
          <w:rFonts w:ascii="Times New Roman" w:hAnsi="Times New Roman"/>
          <w:bCs/>
          <w:sz w:val="24"/>
          <w:szCs w:val="24"/>
        </w:rPr>
        <w:t>,</w:t>
      </w:r>
      <w:r w:rsidR="00D33380" w:rsidRPr="00B010AD">
        <w:rPr>
          <w:rStyle w:val="DeltaViewInsertion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010AD">
        <w:rPr>
          <w:rStyle w:val="DeltaViewInsertion"/>
          <w:rFonts w:ascii="Times New Roman" w:hAnsi="Times New Roman"/>
          <w:color w:val="auto"/>
          <w:sz w:val="24"/>
          <w:szCs w:val="24"/>
          <w:u w:val="none"/>
        </w:rPr>
        <w:t>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1948F31B" w14:textId="0C57B3E7" w:rsidR="00AB0789" w:rsidRPr="00B010AD" w:rsidRDefault="001020AA" w:rsidP="00B010AD">
      <w:pPr>
        <w:pStyle w:val="af2"/>
        <w:numPr>
          <w:ilvl w:val="0"/>
          <w:numId w:val="40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010AD">
        <w:rPr>
          <w:rStyle w:val="DeltaViewInsertion"/>
          <w:rFonts w:ascii="Times New Roman" w:hAnsi="Times New Roman"/>
          <w:color w:val="auto"/>
          <w:sz w:val="24"/>
          <w:szCs w:val="24"/>
          <w:u w:val="none"/>
        </w:rPr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r w:rsidRPr="00B010AD">
        <w:rPr>
          <w:rFonts w:ascii="Times New Roman" w:hAnsi="Times New Roman"/>
          <w:sz w:val="24"/>
          <w:szCs w:val="24"/>
        </w:rP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раскрытия:</w:t>
      </w:r>
    </w:p>
    <w:p w14:paraId="1EA3016B" w14:textId="77777777" w:rsidR="00AB0789" w:rsidRPr="00B010AD" w:rsidRDefault="001020AA" w:rsidP="00B010AD">
      <w:pPr>
        <w:pStyle w:val="af2"/>
        <w:numPr>
          <w:ilvl w:val="0"/>
          <w:numId w:val="12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</w:t>
      </w:r>
    </w:p>
    <w:p w14:paraId="6E7A1898" w14:textId="77777777" w:rsidR="001020AA" w:rsidRPr="00B010AD" w:rsidRDefault="001020AA" w:rsidP="00B010AD">
      <w:pPr>
        <w:pStyle w:val="af2"/>
        <w:numPr>
          <w:ilvl w:val="0"/>
          <w:numId w:val="12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</w:t>
      </w:r>
      <w:r w:rsidR="009303A1" w:rsidRPr="00B010AD">
        <w:rPr>
          <w:rFonts w:ascii="Times New Roman" w:hAnsi="Times New Roman"/>
          <w:sz w:val="24"/>
          <w:szCs w:val="24"/>
        </w:rPr>
        <w:t>РФ</w:t>
      </w:r>
      <w:r w:rsidRPr="00B010AD">
        <w:rPr>
          <w:rFonts w:ascii="Times New Roman" w:hAnsi="Times New Roman"/>
          <w:sz w:val="24"/>
          <w:szCs w:val="24"/>
        </w:rPr>
        <w:t>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0C97958F" w14:textId="77777777" w:rsidR="0095438C" w:rsidRPr="00B010AD" w:rsidRDefault="001020AA" w:rsidP="00B010AD">
      <w:pPr>
        <w:pStyle w:val="af2"/>
        <w:numPr>
          <w:ilvl w:val="0"/>
          <w:numId w:val="40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59E07B17" w14:textId="77777777" w:rsidR="0095438C" w:rsidRPr="00B010AD" w:rsidRDefault="001020AA" w:rsidP="00B010AD">
      <w:pPr>
        <w:pStyle w:val="af2"/>
        <w:numPr>
          <w:ilvl w:val="0"/>
          <w:numId w:val="40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 xml:space="preserve">Для целей настоящего </w:t>
      </w:r>
      <w:r w:rsidR="009303A1" w:rsidRPr="00B010AD">
        <w:rPr>
          <w:rFonts w:ascii="Times New Roman" w:hAnsi="Times New Roman"/>
          <w:sz w:val="24"/>
          <w:szCs w:val="24"/>
        </w:rPr>
        <w:t>д</w:t>
      </w:r>
      <w:r w:rsidRPr="00B010AD">
        <w:rPr>
          <w:rFonts w:ascii="Times New Roman" w:hAnsi="Times New Roman"/>
          <w:sz w:val="24"/>
          <w:szCs w:val="24"/>
        </w:rPr>
        <w:t>оговора «</w:t>
      </w:r>
      <w:r w:rsidRPr="00B010AD">
        <w:rPr>
          <w:rFonts w:ascii="Times New Roman" w:hAnsi="Times New Roman"/>
          <w:bCs/>
          <w:sz w:val="24"/>
          <w:szCs w:val="24"/>
        </w:rPr>
        <w:t>Разглашение Конфиденциальной информации</w:t>
      </w:r>
      <w:r w:rsidRPr="00B010AD">
        <w:rPr>
          <w:rFonts w:ascii="Times New Roman" w:hAnsi="Times New Roman"/>
          <w:sz w:val="24"/>
          <w:szCs w:val="24"/>
        </w:rPr>
        <w:t xml:space="preserve">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</w:t>
      </w:r>
      <w:r w:rsidRPr="00B010AD">
        <w:rPr>
          <w:rStyle w:val="DeltaViewInsertion"/>
          <w:rFonts w:ascii="Times New Roman" w:hAnsi="Times New Roman"/>
          <w:color w:val="auto"/>
          <w:sz w:val="24"/>
          <w:szCs w:val="24"/>
          <w:u w:val="none"/>
        </w:rPr>
        <w:t>Разглашением</w:t>
      </w:r>
      <w:r w:rsidRPr="00B010AD">
        <w:rPr>
          <w:rFonts w:ascii="Times New Roman" w:hAnsi="Times New Roman"/>
          <w:sz w:val="24"/>
          <w:szCs w:val="24"/>
        </w:rPr>
        <w:t xml:space="preserve"> Конфиденциальной информации признается также бездействие соответствующей Стороны, выразившееся в </w:t>
      </w:r>
      <w:r w:rsidR="00AF3D7E" w:rsidRPr="00B010AD">
        <w:rPr>
          <w:rFonts w:ascii="Times New Roman" w:hAnsi="Times New Roman"/>
          <w:sz w:val="24"/>
          <w:szCs w:val="24"/>
        </w:rPr>
        <w:t>необеспечении</w:t>
      </w:r>
      <w:r w:rsidRPr="00B010AD">
        <w:rPr>
          <w:rFonts w:ascii="Times New Roman" w:hAnsi="Times New Roman"/>
          <w:sz w:val="24"/>
          <w:szCs w:val="24"/>
        </w:rPr>
        <w:t xml:space="preserve">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0BCB6B41" w14:textId="77777777" w:rsidR="0095438C" w:rsidRPr="00B010AD" w:rsidRDefault="001020AA" w:rsidP="00B010AD">
      <w:pPr>
        <w:pStyle w:val="af2"/>
        <w:numPr>
          <w:ilvl w:val="0"/>
          <w:numId w:val="40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договора, за исключением случаев раскрытия Конфиденциальной информации, предусмотренных в настоящим Разделом договора.</w:t>
      </w:r>
    </w:p>
    <w:p w14:paraId="7B30AE33" w14:textId="77777777" w:rsidR="0095438C" w:rsidRPr="00B010AD" w:rsidRDefault="001020AA" w:rsidP="00B010AD">
      <w:pPr>
        <w:pStyle w:val="af2"/>
        <w:numPr>
          <w:ilvl w:val="0"/>
          <w:numId w:val="40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Передача Конфиденциальной информации оформляется актом, составленным в произвольной форме, который подписывается уполномоченными представителями Сторон.</w:t>
      </w:r>
    </w:p>
    <w:p w14:paraId="4E822B56" w14:textId="23DD4870" w:rsidR="001020AA" w:rsidRPr="00B010AD" w:rsidRDefault="001020AA" w:rsidP="00B010AD">
      <w:pPr>
        <w:pStyle w:val="af2"/>
        <w:numPr>
          <w:ilvl w:val="0"/>
          <w:numId w:val="40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0AD">
        <w:rPr>
          <w:rFonts w:ascii="Times New Roman" w:hAnsi="Times New Roman"/>
          <w:sz w:val="24"/>
          <w:szCs w:val="24"/>
        </w:rPr>
        <w:t>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72C55064" w14:textId="77777777" w:rsidR="00FD716E" w:rsidRPr="00B010AD" w:rsidRDefault="00FD716E" w:rsidP="00B010AD">
      <w:pPr>
        <w:pStyle w:val="Textbody"/>
        <w:tabs>
          <w:tab w:val="left" w:pos="1418"/>
        </w:tabs>
        <w:spacing w:after="0"/>
        <w:ind w:firstLine="709"/>
        <w:jc w:val="center"/>
        <w:rPr>
          <w:rFonts w:cs="Times New Roman"/>
          <w:b/>
        </w:rPr>
      </w:pPr>
    </w:p>
    <w:p w14:paraId="16A9F77A" w14:textId="77777777" w:rsidR="001020AA" w:rsidRPr="00B010AD" w:rsidRDefault="001020AA" w:rsidP="00B010AD">
      <w:pPr>
        <w:pStyle w:val="Textbody"/>
        <w:tabs>
          <w:tab w:val="left" w:pos="1418"/>
        </w:tabs>
        <w:spacing w:after="0"/>
        <w:ind w:firstLine="709"/>
        <w:jc w:val="center"/>
        <w:rPr>
          <w:rFonts w:cs="Times New Roman"/>
          <w:b/>
        </w:rPr>
      </w:pPr>
      <w:r w:rsidRPr="00B010AD">
        <w:rPr>
          <w:rFonts w:cs="Times New Roman"/>
          <w:b/>
        </w:rPr>
        <w:t>11. Прочие условия</w:t>
      </w:r>
      <w:r w:rsidR="009303A1" w:rsidRPr="00B010AD">
        <w:rPr>
          <w:rFonts w:cs="Times New Roman"/>
          <w:b/>
        </w:rPr>
        <w:t>.</w:t>
      </w:r>
    </w:p>
    <w:p w14:paraId="051B8ACF" w14:textId="77777777" w:rsidR="0095438C" w:rsidRPr="00B010AD" w:rsidRDefault="001020AA" w:rsidP="00B010AD">
      <w:pPr>
        <w:pStyle w:val="Textbody"/>
        <w:numPr>
          <w:ilvl w:val="0"/>
          <w:numId w:val="42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В случае изменения у какой-либо из Сторон любого из реквизитов, указанных в разделе 1</w:t>
      </w:r>
      <w:r w:rsidR="00EC7832" w:rsidRPr="00B010AD">
        <w:rPr>
          <w:rFonts w:cs="Times New Roman"/>
        </w:rPr>
        <w:t>2</w:t>
      </w:r>
      <w:r w:rsidRPr="00B010AD">
        <w:rPr>
          <w:rFonts w:cs="Times New Roman"/>
        </w:rPr>
        <w:t xml:space="preserve"> настоящего договора, Стороны обязуются поставить в известность друг друга, путем письменного уведомления. В случае несоблюдения этой обязанности все отрицательные последствия, связанные с отсутствием у другой Стороны надлежащей информации, несет Сторона, не осуществившая соответствующее уведомление.</w:t>
      </w:r>
      <w:r w:rsidRPr="00B010AD">
        <w:rPr>
          <w:rFonts w:cs="Times New Roman"/>
        </w:rPr>
        <w:tab/>
      </w:r>
    </w:p>
    <w:p w14:paraId="25EBC41F" w14:textId="77777777" w:rsidR="0095438C" w:rsidRPr="00B010AD" w:rsidRDefault="00AF3D7E" w:rsidP="00B010AD">
      <w:pPr>
        <w:pStyle w:val="Textbody"/>
        <w:numPr>
          <w:ilvl w:val="0"/>
          <w:numId w:val="42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Все</w:t>
      </w:r>
      <w:r w:rsidR="001020AA" w:rsidRPr="00B010AD">
        <w:rPr>
          <w:rFonts w:cs="Times New Roman"/>
        </w:rPr>
        <w:t xml:space="preserve"> изменения и дополнения к настоящему договору имеют силу только в том случае, если они оформлены в виде дополнительных соглашений, подписанных обеими Сторонами и заверенных печатями. Дополнительное соглашение в случае внесения изменений </w:t>
      </w:r>
      <w:r w:rsidRPr="00B010AD">
        <w:rPr>
          <w:rFonts w:cs="Times New Roman"/>
        </w:rPr>
        <w:t xml:space="preserve">в договор составляет </w:t>
      </w:r>
      <w:r w:rsidR="001020AA" w:rsidRPr="00B010AD">
        <w:rPr>
          <w:rFonts w:cs="Times New Roman"/>
        </w:rPr>
        <w:t>та Сторона, которая вносит соответствующие изменения.</w:t>
      </w:r>
    </w:p>
    <w:p w14:paraId="3F1DE916" w14:textId="77777777" w:rsidR="0095438C" w:rsidRPr="00B010AD" w:rsidRDefault="001020AA" w:rsidP="00B010AD">
      <w:pPr>
        <w:pStyle w:val="Textbody"/>
        <w:numPr>
          <w:ilvl w:val="0"/>
          <w:numId w:val="42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lastRenderedPageBreak/>
        <w:t>При исполнении настоящего договора не допускается перемена Исполнителя, за исключением случае, если новый Исполнитель является правопреемником Исполнителя настоящему договору вследствие реорганизации юридического лица в форме преобразования, слияния или присоединения.</w:t>
      </w:r>
    </w:p>
    <w:p w14:paraId="430542F3" w14:textId="0AD5B77B" w:rsidR="0095438C" w:rsidRPr="00B010AD" w:rsidRDefault="001020AA" w:rsidP="00B010AD">
      <w:pPr>
        <w:pStyle w:val="Textbody"/>
        <w:numPr>
          <w:ilvl w:val="0"/>
          <w:numId w:val="42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 xml:space="preserve">Настоящий договор составлен в </w:t>
      </w:r>
      <w:r w:rsidR="009303A1" w:rsidRPr="00B010AD">
        <w:rPr>
          <w:rFonts w:cs="Times New Roman"/>
        </w:rPr>
        <w:t>2 (</w:t>
      </w:r>
      <w:r w:rsidR="0095438C" w:rsidRPr="00B010AD">
        <w:rPr>
          <w:rFonts w:cs="Times New Roman"/>
        </w:rPr>
        <w:t>Д</w:t>
      </w:r>
      <w:r w:rsidRPr="00B010AD">
        <w:rPr>
          <w:rFonts w:cs="Times New Roman"/>
        </w:rPr>
        <w:t>вух</w:t>
      </w:r>
      <w:r w:rsidR="009303A1" w:rsidRPr="00B010AD">
        <w:rPr>
          <w:rFonts w:cs="Times New Roman"/>
        </w:rPr>
        <w:t>)</w:t>
      </w:r>
      <w:r w:rsidRPr="00B010AD">
        <w:rPr>
          <w:rFonts w:cs="Times New Roman"/>
        </w:rPr>
        <w:t xml:space="preserve"> экземплярах, </w:t>
      </w:r>
      <w:r w:rsidR="00EE647F" w:rsidRPr="00B010AD">
        <w:rPr>
          <w:rFonts w:cs="Times New Roman"/>
        </w:rPr>
        <w:t xml:space="preserve">подписанных уполномоченными представителями Сторонам, удостоверенных оттисками печати Сторон, </w:t>
      </w:r>
      <w:r w:rsidRPr="00B010AD">
        <w:rPr>
          <w:rFonts w:cs="Times New Roman"/>
        </w:rPr>
        <w:t>идентичных по</w:t>
      </w:r>
      <w:r w:rsidR="00AF3D7E" w:rsidRPr="00B010AD">
        <w:rPr>
          <w:rFonts w:cs="Times New Roman"/>
        </w:rPr>
        <w:t xml:space="preserve"> содержанию и</w:t>
      </w:r>
      <w:r w:rsidRPr="00B010AD">
        <w:rPr>
          <w:rFonts w:cs="Times New Roman"/>
        </w:rPr>
        <w:t xml:space="preserve"> имеющих равную юридичес</w:t>
      </w:r>
      <w:r w:rsidR="00AF3D7E" w:rsidRPr="00B010AD">
        <w:rPr>
          <w:rFonts w:cs="Times New Roman"/>
        </w:rPr>
        <w:t xml:space="preserve">кую силу, по одному для каждой </w:t>
      </w:r>
      <w:r w:rsidRPr="00B010AD">
        <w:rPr>
          <w:rFonts w:cs="Times New Roman"/>
        </w:rPr>
        <w:t>Стороны.</w:t>
      </w:r>
    </w:p>
    <w:p w14:paraId="5B6FACF0" w14:textId="46A18EBC" w:rsidR="001020AA" w:rsidRDefault="001020AA" w:rsidP="00B010AD">
      <w:pPr>
        <w:pStyle w:val="Textbody"/>
        <w:numPr>
          <w:ilvl w:val="0"/>
          <w:numId w:val="42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cs="Times New Roman"/>
        </w:rPr>
      </w:pPr>
      <w:r w:rsidRPr="00B010AD">
        <w:rPr>
          <w:rFonts w:cs="Times New Roman"/>
        </w:rPr>
        <w:t>Экземпляр договора,</w:t>
      </w:r>
      <w:r w:rsidR="00E47103" w:rsidRPr="00B010AD">
        <w:rPr>
          <w:rFonts w:cs="Times New Roman"/>
        </w:rPr>
        <w:t xml:space="preserve"> акта б оказании услуг,</w:t>
      </w:r>
      <w:r w:rsidRPr="00B010AD">
        <w:rPr>
          <w:rFonts w:cs="Times New Roman"/>
        </w:rPr>
        <w:t xml:space="preserve"> переданный путем факсимильной связи либо электронной почтой, имеет юридическую силу до поступления оригинала. Срок поступления оригинала договора в течение 30 </w:t>
      </w:r>
      <w:r w:rsidR="009303A1" w:rsidRPr="00B010AD">
        <w:rPr>
          <w:rFonts w:cs="Times New Roman"/>
        </w:rPr>
        <w:t>(</w:t>
      </w:r>
      <w:r w:rsidR="0095438C" w:rsidRPr="00B010AD">
        <w:rPr>
          <w:rFonts w:cs="Times New Roman"/>
        </w:rPr>
        <w:t>Т</w:t>
      </w:r>
      <w:r w:rsidR="009303A1" w:rsidRPr="00B010AD">
        <w:rPr>
          <w:rFonts w:cs="Times New Roman"/>
        </w:rPr>
        <w:t xml:space="preserve">ридцати) календарных </w:t>
      </w:r>
      <w:r w:rsidRPr="00B010AD">
        <w:rPr>
          <w:rFonts w:cs="Times New Roman"/>
        </w:rPr>
        <w:t>дней.</w:t>
      </w:r>
    </w:p>
    <w:p w14:paraId="3EEDA1E8" w14:textId="77777777" w:rsidR="00DA17FA" w:rsidRDefault="00DA17FA" w:rsidP="00DA17FA">
      <w:pPr>
        <w:pStyle w:val="Textbody"/>
        <w:tabs>
          <w:tab w:val="left" w:pos="1418"/>
        </w:tabs>
        <w:spacing w:after="0"/>
        <w:ind w:left="709"/>
        <w:contextualSpacing/>
        <w:jc w:val="both"/>
        <w:rPr>
          <w:rFonts w:cs="Times New Roman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668"/>
      </w:tblGrid>
      <w:tr w:rsidR="00DA17FA" w:rsidRPr="00DA17FA" w14:paraId="1019B950" w14:textId="77777777" w:rsidTr="00DA17FA">
        <w:trPr>
          <w:trHeight w:val="300"/>
        </w:trPr>
        <w:tc>
          <w:tcPr>
            <w:tcW w:w="0" w:type="auto"/>
            <w:vAlign w:val="center"/>
            <w:hideMark/>
          </w:tcPr>
          <w:p w14:paraId="0FCEEAFE" w14:textId="77777777" w:rsidR="00DA17FA" w:rsidRPr="00DA17FA" w:rsidRDefault="00DA17FA" w:rsidP="00DA1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17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 Электронный документооборот.</w:t>
            </w:r>
          </w:p>
        </w:tc>
      </w:tr>
      <w:tr w:rsidR="00DA17FA" w:rsidRPr="00DA17FA" w14:paraId="49A6E6C6" w14:textId="77777777" w:rsidTr="00DA17FA">
        <w:trPr>
          <w:trHeight w:val="840"/>
        </w:trPr>
        <w:tc>
          <w:tcPr>
            <w:tcW w:w="0" w:type="auto"/>
            <w:vAlign w:val="center"/>
            <w:hideMark/>
          </w:tcPr>
          <w:p w14:paraId="45E6FDE4" w14:textId="4E91650E" w:rsidR="00DA17FA" w:rsidRPr="00DA17FA" w:rsidRDefault="00DA17FA" w:rsidP="00DA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A1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12.1. Стороны, при наличии технической возможности, соглашаются в ходе деятельности обмениваться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документов, в том числе счетов-фактур. </w:t>
            </w:r>
          </w:p>
        </w:tc>
      </w:tr>
      <w:tr w:rsidR="00DA17FA" w:rsidRPr="00DA17FA" w14:paraId="6FA35931" w14:textId="77777777" w:rsidTr="00DA17FA">
        <w:trPr>
          <w:trHeight w:val="570"/>
        </w:trPr>
        <w:tc>
          <w:tcPr>
            <w:tcW w:w="0" w:type="auto"/>
            <w:vAlign w:val="center"/>
            <w:hideMark/>
          </w:tcPr>
          <w:p w14:paraId="22F016B1" w14:textId="3E2E7974" w:rsidR="00DA17FA" w:rsidRPr="00DA17FA" w:rsidRDefault="00DA17FA" w:rsidP="00DA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A1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12.2. Стороны соглашаются с возможностью использования в ходе электронного документооборота усиленной квалифицированной электронной подписи.</w:t>
            </w:r>
          </w:p>
        </w:tc>
      </w:tr>
      <w:tr w:rsidR="00DA17FA" w:rsidRPr="00DA17FA" w14:paraId="1C4EBE5C" w14:textId="77777777" w:rsidTr="00DA17FA">
        <w:trPr>
          <w:trHeight w:val="1110"/>
        </w:trPr>
        <w:tc>
          <w:tcPr>
            <w:tcW w:w="0" w:type="auto"/>
            <w:vAlign w:val="center"/>
            <w:hideMark/>
          </w:tcPr>
          <w:p w14:paraId="68A1A549" w14:textId="222AF94F" w:rsidR="00DA17FA" w:rsidRPr="00DA17FA" w:rsidRDefault="00DA17FA" w:rsidP="00DA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A1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12.3. Стороны признают,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ст.11 федерального закона №63-ФЗ от 06.04.2011 «Об электронной подписи».</w:t>
            </w:r>
          </w:p>
        </w:tc>
      </w:tr>
      <w:tr w:rsidR="00DA17FA" w:rsidRPr="00DA17FA" w14:paraId="009D1FBD" w14:textId="77777777" w:rsidTr="00DA17FA">
        <w:trPr>
          <w:trHeight w:val="570"/>
        </w:trPr>
        <w:tc>
          <w:tcPr>
            <w:tcW w:w="0" w:type="auto"/>
            <w:vAlign w:val="center"/>
            <w:hideMark/>
          </w:tcPr>
          <w:p w14:paraId="13E984EC" w14:textId="71EB04E1" w:rsidR="00DA17FA" w:rsidRPr="00DA17FA" w:rsidRDefault="00DA17FA" w:rsidP="00DA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A1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12.4. Стороны признают, что полученные электронные документы, заверенные квалифицированной электронной подписью уполномоченных лиц юридически эквивалентны документам на бумажных носителях, заверенным соответствующими подписями.</w:t>
            </w:r>
          </w:p>
        </w:tc>
      </w:tr>
      <w:tr w:rsidR="00DA17FA" w:rsidRPr="00DA17FA" w14:paraId="2C9EEF92" w14:textId="77777777" w:rsidTr="00DA17FA">
        <w:trPr>
          <w:trHeight w:val="570"/>
        </w:trPr>
        <w:tc>
          <w:tcPr>
            <w:tcW w:w="0" w:type="auto"/>
            <w:vAlign w:val="center"/>
            <w:hideMark/>
          </w:tcPr>
          <w:p w14:paraId="26D74C82" w14:textId="4794441D" w:rsidR="00DA17FA" w:rsidRPr="00DA17FA" w:rsidRDefault="00DA17FA" w:rsidP="00DA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A1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12.5. Стороны соглашаются применять при осуществлении юридически значимого электронного документооборота формы, форматы и порядок, установленные действующим законодательством, а также совместимые технические средства.</w:t>
            </w:r>
          </w:p>
        </w:tc>
      </w:tr>
      <w:tr w:rsidR="00DA17FA" w:rsidRPr="00DA17FA" w14:paraId="4B81568E" w14:textId="77777777" w:rsidTr="00DA17FA">
        <w:trPr>
          <w:trHeight w:val="1110"/>
        </w:trPr>
        <w:tc>
          <w:tcPr>
            <w:tcW w:w="0" w:type="auto"/>
            <w:vAlign w:val="center"/>
            <w:hideMark/>
          </w:tcPr>
          <w:p w14:paraId="685978EF" w14:textId="25C94D0F" w:rsidR="00DA17FA" w:rsidRPr="00DA17FA" w:rsidRDefault="00DA17FA" w:rsidP="00DA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A1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12.6. При соблюдении условий, приведенных выше, электронный документ, содержание и порядок обмена которого соответствует требованиям нормативных правовых актов, может приниматься участниками обмена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      </w:r>
          </w:p>
        </w:tc>
      </w:tr>
      <w:tr w:rsidR="00DA17FA" w:rsidRPr="00DA17FA" w14:paraId="7967A841" w14:textId="77777777" w:rsidTr="00DA17FA">
        <w:trPr>
          <w:trHeight w:val="570"/>
        </w:trPr>
        <w:tc>
          <w:tcPr>
            <w:tcW w:w="0" w:type="auto"/>
            <w:vAlign w:val="center"/>
            <w:hideMark/>
          </w:tcPr>
          <w:p w14:paraId="3BE27322" w14:textId="73129FB6" w:rsidR="00DA17FA" w:rsidRPr="00DA17FA" w:rsidRDefault="00DA17FA" w:rsidP="00DA17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A1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12.7.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 </w:t>
            </w:r>
          </w:p>
        </w:tc>
      </w:tr>
    </w:tbl>
    <w:p w14:paraId="664A5BEF" w14:textId="77777777" w:rsidR="00AF3D7E" w:rsidRPr="00B010AD" w:rsidRDefault="00AF3D7E" w:rsidP="001020AA">
      <w:pPr>
        <w:pStyle w:val="Textbody"/>
        <w:spacing w:after="0"/>
        <w:ind w:firstLine="709"/>
        <w:jc w:val="both"/>
        <w:rPr>
          <w:rFonts w:cs="Times New Roman"/>
        </w:rPr>
      </w:pPr>
    </w:p>
    <w:p w14:paraId="4DB5DD7A" w14:textId="54696984" w:rsidR="001020AA" w:rsidRDefault="001020AA" w:rsidP="001020AA">
      <w:pPr>
        <w:pStyle w:val="Textbody"/>
        <w:spacing w:after="0"/>
        <w:jc w:val="center"/>
        <w:rPr>
          <w:rFonts w:cs="Times New Roman"/>
          <w:b/>
        </w:rPr>
      </w:pPr>
      <w:r w:rsidRPr="00B010AD">
        <w:rPr>
          <w:rFonts w:cs="Times New Roman"/>
          <w:b/>
        </w:rPr>
        <w:t>1</w:t>
      </w:r>
      <w:r w:rsidR="00DA17FA">
        <w:rPr>
          <w:rFonts w:cs="Times New Roman"/>
          <w:b/>
        </w:rPr>
        <w:t>3</w:t>
      </w:r>
      <w:r w:rsidRPr="00B010AD">
        <w:rPr>
          <w:rFonts w:cs="Times New Roman"/>
          <w:b/>
        </w:rPr>
        <w:t>. Юридические адреса</w:t>
      </w:r>
      <w:r w:rsidR="00BB7FB9" w:rsidRPr="00B010AD">
        <w:rPr>
          <w:rFonts w:cs="Times New Roman"/>
          <w:b/>
        </w:rPr>
        <w:t xml:space="preserve">, </w:t>
      </w:r>
      <w:r w:rsidRPr="00B010AD">
        <w:rPr>
          <w:rFonts w:cs="Times New Roman"/>
          <w:b/>
        </w:rPr>
        <w:t xml:space="preserve">реквизиты </w:t>
      </w:r>
      <w:r w:rsidR="00BB7FB9" w:rsidRPr="00B010AD">
        <w:rPr>
          <w:rFonts w:cs="Times New Roman"/>
          <w:b/>
        </w:rPr>
        <w:t xml:space="preserve">и подписи </w:t>
      </w:r>
      <w:r w:rsidRPr="00B010AD">
        <w:rPr>
          <w:rFonts w:cs="Times New Roman"/>
          <w:b/>
        </w:rPr>
        <w:t>сторон</w:t>
      </w:r>
    </w:p>
    <w:p w14:paraId="6B01C37E" w14:textId="77777777" w:rsidR="00DA17FA" w:rsidRPr="00B010AD" w:rsidRDefault="00DA17FA" w:rsidP="001020AA">
      <w:pPr>
        <w:pStyle w:val="Textbody"/>
        <w:spacing w:after="0"/>
        <w:jc w:val="center"/>
        <w:rPr>
          <w:rFonts w:cs="Times New Roman"/>
          <w:b/>
        </w:r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33D61" w:rsidRPr="00B010AD" w14:paraId="71AD1A17" w14:textId="77777777" w:rsidTr="0095438C">
        <w:tc>
          <w:tcPr>
            <w:tcW w:w="2500" w:type="pct"/>
          </w:tcPr>
          <w:p w14:paraId="60E57C30" w14:textId="111561F6" w:rsidR="00333D61" w:rsidRPr="00B010AD" w:rsidRDefault="00333D61" w:rsidP="00333D61">
            <w:pPr>
              <w:pStyle w:val="Standard"/>
              <w:jc w:val="both"/>
              <w:rPr>
                <w:rFonts w:cs="Times New Roman"/>
                <w:b/>
              </w:rPr>
            </w:pPr>
            <w:r w:rsidRPr="00B010AD">
              <w:rPr>
                <w:rFonts w:cs="Times New Roman"/>
                <w:b/>
              </w:rPr>
              <w:t>Исполнитель</w:t>
            </w:r>
          </w:p>
        </w:tc>
        <w:tc>
          <w:tcPr>
            <w:tcW w:w="2500" w:type="pct"/>
          </w:tcPr>
          <w:p w14:paraId="4E34FD8A" w14:textId="77777777" w:rsidR="00333D61" w:rsidRPr="00B010AD" w:rsidRDefault="00333D61" w:rsidP="00333D61">
            <w:pPr>
              <w:pStyle w:val="Textbody"/>
              <w:snapToGrid w:val="0"/>
              <w:spacing w:after="0"/>
              <w:jc w:val="both"/>
              <w:rPr>
                <w:rFonts w:cs="Times New Roman"/>
                <w:b/>
              </w:rPr>
            </w:pPr>
            <w:r w:rsidRPr="00B010AD">
              <w:rPr>
                <w:rFonts w:cs="Times New Roman"/>
                <w:b/>
              </w:rPr>
              <w:t>Заказчик</w:t>
            </w:r>
          </w:p>
          <w:p w14:paraId="5EDA243D" w14:textId="77777777" w:rsidR="00333D61" w:rsidRPr="00B010AD" w:rsidRDefault="00333D61" w:rsidP="001020AA">
            <w:pPr>
              <w:pStyle w:val="Textbody"/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333D61" w:rsidRPr="00DA17FA" w14:paraId="7ED62B3D" w14:textId="77777777" w:rsidTr="0095438C">
        <w:tc>
          <w:tcPr>
            <w:tcW w:w="2500" w:type="pct"/>
          </w:tcPr>
          <w:p w14:paraId="46944FF0" w14:textId="77777777" w:rsidR="00333D61" w:rsidRPr="00D565C2" w:rsidRDefault="00333D61" w:rsidP="00333D61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ФБУ «Красноярский ЦСМ»</w:t>
            </w:r>
          </w:p>
          <w:p w14:paraId="165D370B" w14:textId="77777777" w:rsidR="00333D61" w:rsidRPr="00D565C2" w:rsidRDefault="00333D61" w:rsidP="00333D61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 xml:space="preserve">Юридический и почтовый адрес: 660064, Красноярский край, г. Красноярск, </w:t>
            </w:r>
          </w:p>
          <w:p w14:paraId="42CB8CF1" w14:textId="098A3699" w:rsidR="00333D61" w:rsidRPr="00D565C2" w:rsidRDefault="00333D61" w:rsidP="00333D61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 xml:space="preserve">ул. Академика Вавилова, д. 1А </w:t>
            </w:r>
          </w:p>
          <w:p w14:paraId="69ECB7C8" w14:textId="77777777" w:rsidR="00B010AD" w:rsidRPr="00D565C2" w:rsidRDefault="00333D61" w:rsidP="00333D61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Тел: 205-00-00 (доб.727,310,311,305 - отдел реализации, доб. 741, 738, 726</w:t>
            </w:r>
            <w:r w:rsidR="006F778F" w:rsidRPr="00D565C2">
              <w:rPr>
                <w:rFonts w:cs="Times New Roman"/>
              </w:rPr>
              <w:t>, 124</w:t>
            </w:r>
            <w:r w:rsidRPr="00D565C2">
              <w:rPr>
                <w:rFonts w:cs="Times New Roman"/>
              </w:rPr>
              <w:t xml:space="preserve"> </w:t>
            </w:r>
            <w:r w:rsidR="00B010AD" w:rsidRPr="00D565C2">
              <w:rPr>
                <w:rFonts w:cs="Times New Roman"/>
              </w:rPr>
              <w:t>-</w:t>
            </w:r>
            <w:r w:rsidRPr="00D565C2">
              <w:rPr>
                <w:rFonts w:cs="Times New Roman"/>
              </w:rPr>
              <w:t xml:space="preserve"> отдел</w:t>
            </w:r>
            <w:r w:rsidR="006F778F" w:rsidRPr="00D565C2">
              <w:rPr>
                <w:rFonts w:cs="Times New Roman"/>
              </w:rPr>
              <w:t xml:space="preserve"> </w:t>
            </w:r>
            <w:r w:rsidR="006F778F" w:rsidRPr="00D565C2">
              <w:t>договорной и закупочной деятельности</w:t>
            </w:r>
            <w:r w:rsidRPr="00D565C2">
              <w:rPr>
                <w:rFonts w:cs="Times New Roman"/>
              </w:rPr>
              <w:t>,</w:t>
            </w:r>
          </w:p>
          <w:p w14:paraId="15EAE2D4" w14:textId="395370CA" w:rsidR="00333D61" w:rsidRPr="00D565C2" w:rsidRDefault="00333D61" w:rsidP="00333D61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доб. 74</w:t>
            </w:r>
            <w:r w:rsidR="006F778F" w:rsidRPr="00D565C2">
              <w:rPr>
                <w:rFonts w:cs="Times New Roman"/>
              </w:rPr>
              <w:t>5</w:t>
            </w:r>
            <w:r w:rsidRPr="00D565C2">
              <w:rPr>
                <w:rFonts w:cs="Times New Roman"/>
              </w:rPr>
              <w:t xml:space="preserve"> – бухгалтерия)</w:t>
            </w:r>
          </w:p>
          <w:p w14:paraId="7EFBCA3B" w14:textId="1C86ABDA" w:rsidR="006F778F" w:rsidRPr="00D565C2" w:rsidRDefault="00333D61" w:rsidP="00333D61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  <w:lang w:val="en-US"/>
              </w:rPr>
              <w:t>e</w:t>
            </w:r>
            <w:r w:rsidRPr="00D565C2">
              <w:rPr>
                <w:rFonts w:cs="Times New Roman"/>
              </w:rPr>
              <w:t>-</w:t>
            </w:r>
            <w:r w:rsidRPr="00D565C2">
              <w:rPr>
                <w:rFonts w:cs="Times New Roman"/>
                <w:lang w:val="en-US"/>
              </w:rPr>
              <w:t>mail</w:t>
            </w:r>
            <w:r w:rsidRPr="00D565C2">
              <w:rPr>
                <w:rFonts w:cs="Times New Roman"/>
              </w:rPr>
              <w:t xml:space="preserve">: </w:t>
            </w:r>
            <w:proofErr w:type="spellStart"/>
            <w:r w:rsidR="006F778F" w:rsidRPr="00D565C2">
              <w:rPr>
                <w:rFonts w:cs="Times New Roman"/>
                <w:lang w:val="en-US"/>
              </w:rPr>
              <w:t>realiz</w:t>
            </w:r>
            <w:proofErr w:type="spellEnd"/>
            <w:r w:rsidR="006F778F" w:rsidRPr="00D565C2">
              <w:rPr>
                <w:rFonts w:cs="Times New Roman"/>
              </w:rPr>
              <w:t>@</w:t>
            </w:r>
            <w:proofErr w:type="spellStart"/>
            <w:r w:rsidR="006F778F" w:rsidRPr="00D565C2">
              <w:rPr>
                <w:rFonts w:cs="Times New Roman"/>
                <w:lang w:val="en-US"/>
              </w:rPr>
              <w:t>krascsm</w:t>
            </w:r>
            <w:proofErr w:type="spellEnd"/>
            <w:r w:rsidR="006F778F" w:rsidRPr="00D565C2">
              <w:rPr>
                <w:rFonts w:cs="Times New Roman"/>
              </w:rPr>
              <w:t>.</w:t>
            </w:r>
            <w:proofErr w:type="spellStart"/>
            <w:r w:rsidR="006F778F" w:rsidRPr="00D565C2">
              <w:rPr>
                <w:rFonts w:cs="Times New Roman"/>
                <w:lang w:val="en-US"/>
              </w:rPr>
              <w:t>ru</w:t>
            </w:r>
            <w:proofErr w:type="spellEnd"/>
            <w:r w:rsidR="006F778F" w:rsidRPr="00D565C2">
              <w:rPr>
                <w:rFonts w:cs="Times New Roman"/>
              </w:rPr>
              <w:t xml:space="preserve">   - отдел реализации</w:t>
            </w:r>
          </w:p>
          <w:p w14:paraId="6F0C9A5B" w14:textId="6E6D8695" w:rsidR="00333D61" w:rsidRPr="00D565C2" w:rsidRDefault="00977B75" w:rsidP="00B010AD">
            <w:pPr>
              <w:pStyle w:val="Textbody"/>
              <w:spacing w:after="0"/>
              <w:rPr>
                <w:rFonts w:cs="Times New Roman"/>
              </w:rPr>
            </w:pPr>
            <w:hyperlink r:id="rId11" w:history="1">
              <w:r w:rsidR="006F778F" w:rsidRPr="00D565C2">
                <w:rPr>
                  <w:rStyle w:val="a3"/>
                  <w:rFonts w:cs="Times New Roman"/>
                  <w:color w:val="auto"/>
                  <w:lang w:val="en-US"/>
                </w:rPr>
                <w:t>olga</w:t>
              </w:r>
              <w:r w:rsidR="006F778F" w:rsidRPr="00D565C2">
                <w:rPr>
                  <w:rStyle w:val="a3"/>
                  <w:rFonts w:cs="Times New Roman"/>
                  <w:color w:val="auto"/>
                </w:rPr>
                <w:t>1@</w:t>
              </w:r>
              <w:r w:rsidR="006F778F" w:rsidRPr="00D565C2">
                <w:rPr>
                  <w:rStyle w:val="a3"/>
                  <w:rFonts w:cs="Times New Roman"/>
                  <w:color w:val="auto"/>
                  <w:lang w:val="en-US"/>
                </w:rPr>
                <w:t>krascsm</w:t>
              </w:r>
              <w:r w:rsidR="006F778F" w:rsidRPr="00D565C2">
                <w:rPr>
                  <w:rStyle w:val="a3"/>
                  <w:rFonts w:cs="Times New Roman"/>
                  <w:color w:val="auto"/>
                </w:rPr>
                <w:t>.</w:t>
              </w:r>
              <w:r w:rsidR="006F778F" w:rsidRPr="00D565C2">
                <w:rPr>
                  <w:rStyle w:val="a3"/>
                  <w:rFonts w:cs="Times New Roman"/>
                  <w:color w:val="auto"/>
                  <w:lang w:val="en-US"/>
                </w:rPr>
                <w:t>ru</w:t>
              </w:r>
            </w:hyperlink>
            <w:r w:rsidR="006F778F" w:rsidRPr="00D565C2">
              <w:rPr>
                <w:rFonts w:cs="Times New Roman"/>
              </w:rPr>
              <w:t xml:space="preserve">, </w:t>
            </w:r>
            <w:hyperlink r:id="rId12" w:history="1">
              <w:r w:rsidR="00333D61" w:rsidRPr="00D565C2">
                <w:rPr>
                  <w:rStyle w:val="a3"/>
                  <w:rFonts w:cs="Times New Roman"/>
                  <w:color w:val="auto"/>
                  <w:lang w:val="en-US"/>
                </w:rPr>
                <w:t>gov</w:t>
              </w:r>
              <w:r w:rsidR="00333D61" w:rsidRPr="00D565C2">
                <w:rPr>
                  <w:rStyle w:val="a3"/>
                  <w:rFonts w:cs="Times New Roman"/>
                  <w:color w:val="auto"/>
                </w:rPr>
                <w:t>@</w:t>
              </w:r>
              <w:r w:rsidR="00333D61" w:rsidRPr="00D565C2">
                <w:rPr>
                  <w:rStyle w:val="a3"/>
                  <w:rFonts w:cs="Times New Roman"/>
                  <w:color w:val="auto"/>
                  <w:lang w:val="en-US"/>
                </w:rPr>
                <w:t>krascsm</w:t>
              </w:r>
              <w:r w:rsidR="00333D61" w:rsidRPr="00D565C2">
                <w:rPr>
                  <w:rStyle w:val="a3"/>
                  <w:rFonts w:cs="Times New Roman"/>
                  <w:color w:val="auto"/>
                </w:rPr>
                <w:t>.</w:t>
              </w:r>
              <w:r w:rsidR="00333D61" w:rsidRPr="00D565C2">
                <w:rPr>
                  <w:rStyle w:val="a3"/>
                  <w:rFonts w:cs="Times New Roman"/>
                  <w:color w:val="auto"/>
                  <w:lang w:val="en-US"/>
                </w:rPr>
                <w:t>ru</w:t>
              </w:r>
            </w:hyperlink>
            <w:r w:rsidR="00333D61" w:rsidRPr="00D565C2">
              <w:rPr>
                <w:rFonts w:cs="Times New Roman"/>
              </w:rPr>
              <w:t xml:space="preserve"> </w:t>
            </w:r>
            <w:hyperlink r:id="rId13" w:history="1">
              <w:r w:rsidR="00333D61" w:rsidRPr="00D565C2">
                <w:rPr>
                  <w:rStyle w:val="a3"/>
                  <w:rFonts w:cs="Times New Roman"/>
                  <w:color w:val="auto"/>
                  <w:lang w:val="en-US"/>
                </w:rPr>
                <w:t>riv</w:t>
              </w:r>
              <w:r w:rsidR="00333D61" w:rsidRPr="00D565C2">
                <w:rPr>
                  <w:rStyle w:val="a3"/>
                  <w:rFonts w:cs="Times New Roman"/>
                  <w:color w:val="auto"/>
                </w:rPr>
                <w:t>@</w:t>
              </w:r>
              <w:r w:rsidR="00333D61" w:rsidRPr="00D565C2">
                <w:rPr>
                  <w:rStyle w:val="a3"/>
                  <w:rFonts w:cs="Times New Roman"/>
                  <w:color w:val="auto"/>
                  <w:lang w:val="en-US"/>
                </w:rPr>
                <w:t>krascsm</w:t>
              </w:r>
              <w:r w:rsidR="00333D61" w:rsidRPr="00D565C2">
                <w:rPr>
                  <w:rStyle w:val="a3"/>
                  <w:rFonts w:cs="Times New Roman"/>
                  <w:color w:val="auto"/>
                </w:rPr>
                <w:t>.</w:t>
              </w:r>
              <w:r w:rsidR="00333D61" w:rsidRPr="00D565C2">
                <w:rPr>
                  <w:rStyle w:val="a3"/>
                  <w:rFonts w:cs="Times New Roman"/>
                  <w:color w:val="auto"/>
                  <w:lang w:val="en-US"/>
                </w:rPr>
                <w:t>ru</w:t>
              </w:r>
            </w:hyperlink>
            <w:r w:rsidR="00B010AD" w:rsidRPr="00D565C2">
              <w:rPr>
                <w:rStyle w:val="a3"/>
                <w:rFonts w:cs="Times New Roman"/>
                <w:color w:val="auto"/>
              </w:rPr>
              <w:t>,</w:t>
            </w:r>
            <w:r w:rsidR="00333D61" w:rsidRPr="00D565C2">
              <w:rPr>
                <w:rFonts w:cs="Times New Roman"/>
              </w:rPr>
              <w:t xml:space="preserve"> </w:t>
            </w:r>
            <w:hyperlink r:id="rId14" w:history="1">
              <w:r w:rsidR="006F778F" w:rsidRPr="00D565C2">
                <w:rPr>
                  <w:rStyle w:val="a3"/>
                  <w:rFonts w:cs="Times New Roman"/>
                  <w:color w:val="auto"/>
                  <w:lang w:val="en-US"/>
                </w:rPr>
                <w:t>csm</w:t>
              </w:r>
              <w:r w:rsidR="006F778F" w:rsidRPr="00D565C2">
                <w:rPr>
                  <w:rStyle w:val="a3"/>
                  <w:rFonts w:cs="Times New Roman"/>
                  <w:color w:val="auto"/>
                </w:rPr>
                <w:t>@</w:t>
              </w:r>
              <w:r w:rsidR="006F778F" w:rsidRPr="00D565C2">
                <w:rPr>
                  <w:rStyle w:val="a3"/>
                  <w:rFonts w:cs="Times New Roman"/>
                  <w:color w:val="auto"/>
                  <w:lang w:val="en-US"/>
                </w:rPr>
                <w:t>krascsm</w:t>
              </w:r>
              <w:r w:rsidR="006F778F" w:rsidRPr="00D565C2">
                <w:rPr>
                  <w:rStyle w:val="a3"/>
                  <w:rFonts w:cs="Times New Roman"/>
                  <w:color w:val="auto"/>
                </w:rPr>
                <w:t>.</w:t>
              </w:r>
              <w:r w:rsidR="006F778F" w:rsidRPr="00D565C2">
                <w:rPr>
                  <w:rStyle w:val="a3"/>
                  <w:rFonts w:cs="Times New Roman"/>
                  <w:color w:val="auto"/>
                  <w:lang w:val="en-US"/>
                </w:rPr>
                <w:t>ru</w:t>
              </w:r>
            </w:hyperlink>
            <w:r w:rsidR="00333D61" w:rsidRPr="00D565C2">
              <w:rPr>
                <w:rFonts w:cs="Times New Roman"/>
              </w:rPr>
              <w:t xml:space="preserve">, </w:t>
            </w:r>
          </w:p>
          <w:p w14:paraId="518A8FDE" w14:textId="77777777" w:rsidR="00333D61" w:rsidRPr="00D565C2" w:rsidRDefault="00333D61" w:rsidP="0033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5C2">
              <w:rPr>
                <w:rFonts w:ascii="Times New Roman" w:hAnsi="Times New Roman"/>
                <w:sz w:val="24"/>
                <w:szCs w:val="24"/>
              </w:rPr>
              <w:t>ИНН 2464019742/КПП 246401001</w:t>
            </w:r>
          </w:p>
          <w:p w14:paraId="4BBE0666" w14:textId="77777777" w:rsidR="00333D61" w:rsidRPr="00D565C2" w:rsidRDefault="00333D61" w:rsidP="0033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5C2">
              <w:rPr>
                <w:rFonts w:ascii="Times New Roman" w:hAnsi="Times New Roman"/>
                <w:sz w:val="24"/>
                <w:szCs w:val="24"/>
              </w:rPr>
              <w:t>Получатель: УФК ПО КРАСНОЯРСКОМУ КРАЮ (ФБУ «КРАСНОЯРСКИЙ ЦСМ»; 20196Х19220)</w:t>
            </w:r>
          </w:p>
          <w:p w14:paraId="1637A32B" w14:textId="77777777" w:rsidR="00B010AD" w:rsidRPr="00D565C2" w:rsidRDefault="00333D61" w:rsidP="0033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5C2">
              <w:rPr>
                <w:rFonts w:ascii="Times New Roman" w:hAnsi="Times New Roman"/>
                <w:sz w:val="24"/>
                <w:szCs w:val="24"/>
              </w:rPr>
              <w:t>Банк: ОТДЕЛЕНИЕ КРАСНОЯРСК БАНКА РОССИИ//УФК по Красноярскому краю</w:t>
            </w:r>
          </w:p>
          <w:p w14:paraId="54084D39" w14:textId="6F7B62C3" w:rsidR="00333D61" w:rsidRPr="00D565C2" w:rsidRDefault="00333D61" w:rsidP="0033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5C2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  <w:p w14:paraId="5D875933" w14:textId="77777777" w:rsidR="00333D61" w:rsidRPr="00D565C2" w:rsidRDefault="00333D61" w:rsidP="0033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5C2">
              <w:rPr>
                <w:rFonts w:ascii="Times New Roman" w:hAnsi="Times New Roman"/>
                <w:sz w:val="24"/>
                <w:szCs w:val="24"/>
              </w:rPr>
              <w:t>БИК: 010407105</w:t>
            </w:r>
          </w:p>
          <w:p w14:paraId="2C75DD09" w14:textId="4053CA9D" w:rsidR="00333D61" w:rsidRPr="00D565C2" w:rsidRDefault="00333D61" w:rsidP="0033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5C2">
              <w:rPr>
                <w:rFonts w:ascii="Times New Roman" w:hAnsi="Times New Roman"/>
                <w:sz w:val="24"/>
                <w:szCs w:val="24"/>
              </w:rPr>
              <w:t>р/с: 03214643000000011900</w:t>
            </w:r>
          </w:p>
          <w:p w14:paraId="40AD5E23" w14:textId="13BAD47B" w:rsidR="00333D61" w:rsidRPr="00D565C2" w:rsidRDefault="00333D61" w:rsidP="0033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5C2">
              <w:rPr>
                <w:rFonts w:ascii="Times New Roman" w:hAnsi="Times New Roman"/>
                <w:sz w:val="24"/>
                <w:szCs w:val="24"/>
              </w:rPr>
              <w:t>к/с: 40102810245370000011</w:t>
            </w:r>
          </w:p>
          <w:p w14:paraId="51B9CC94" w14:textId="77777777" w:rsidR="00BB7FB9" w:rsidRPr="00D565C2" w:rsidRDefault="00333D61" w:rsidP="00333D61">
            <w:pPr>
              <w:pStyle w:val="Standard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 xml:space="preserve">В поле «Назначения платежа» обязательно указать в начале строки: </w:t>
            </w:r>
          </w:p>
          <w:p w14:paraId="7B0370B4" w14:textId="77777777" w:rsidR="00333D61" w:rsidRPr="00D565C2" w:rsidRDefault="00333D61" w:rsidP="00BB7FB9">
            <w:pPr>
              <w:pStyle w:val="Standard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 xml:space="preserve">«КД </w:t>
            </w:r>
            <w:r w:rsidRPr="00D565C2">
              <w:rPr>
                <w:rFonts w:cs="Times New Roman"/>
                <w:b/>
                <w:bCs/>
              </w:rPr>
              <w:t>00000000000000000130</w:t>
            </w:r>
            <w:r w:rsidRPr="00D565C2">
              <w:rPr>
                <w:rFonts w:cs="Times New Roman"/>
              </w:rPr>
              <w:t>»</w:t>
            </w:r>
          </w:p>
          <w:p w14:paraId="083DA79C" w14:textId="77777777" w:rsidR="00D565C2" w:rsidRPr="00D565C2" w:rsidRDefault="00D565C2" w:rsidP="00D565C2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31E5D30E" w14:textId="77777777" w:rsidR="00D565C2" w:rsidRPr="00D565C2" w:rsidRDefault="00D565C2" w:rsidP="00D565C2">
            <w:pPr>
              <w:pStyle w:val="Standard"/>
              <w:jc w:val="both"/>
              <w:rPr>
                <w:rFonts w:cs="Times New Roman"/>
                <w:b/>
              </w:rPr>
            </w:pPr>
            <w:r w:rsidRPr="00D565C2">
              <w:rPr>
                <w:rFonts w:cs="Times New Roman"/>
                <w:b/>
              </w:rPr>
              <w:t>Грузоотправитель:</w:t>
            </w:r>
          </w:p>
          <w:p w14:paraId="24195ADC" w14:textId="77777777" w:rsidR="00D565C2" w:rsidRPr="00D565C2" w:rsidRDefault="00D565C2" w:rsidP="00D565C2">
            <w:pPr>
              <w:pStyle w:val="Standard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 xml:space="preserve">Хакасский филиал </w:t>
            </w:r>
          </w:p>
          <w:p w14:paraId="58DE8F5C" w14:textId="7BBF6ABB" w:rsidR="00D565C2" w:rsidRPr="00D565C2" w:rsidRDefault="00D565C2" w:rsidP="00D565C2">
            <w:pPr>
              <w:pStyle w:val="Standard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ФБУ «Красноярский ЦСМ»</w:t>
            </w:r>
          </w:p>
          <w:p w14:paraId="6D2E9D01" w14:textId="77777777" w:rsidR="00D565C2" w:rsidRPr="00D565C2" w:rsidRDefault="00D565C2" w:rsidP="00D565C2">
            <w:pPr>
              <w:pStyle w:val="Standard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655017, Республика Хакасия,  г. Абакан, ул. Ленинского Комсомола, 9А</w:t>
            </w:r>
          </w:p>
          <w:p w14:paraId="304A0E60" w14:textId="77777777" w:rsidR="00D565C2" w:rsidRPr="00D565C2" w:rsidRDefault="00D565C2" w:rsidP="00D565C2">
            <w:pPr>
              <w:pStyle w:val="Standard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ИНН 2464019742  КПП 190143001</w:t>
            </w:r>
          </w:p>
          <w:p w14:paraId="796E8CB4" w14:textId="77777777" w:rsidR="00D565C2" w:rsidRPr="00D565C2" w:rsidRDefault="00D565C2" w:rsidP="00D565C2">
            <w:pPr>
              <w:pStyle w:val="Standard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 xml:space="preserve">тел. 8(3902) 305-819 (приемная), </w:t>
            </w:r>
          </w:p>
          <w:p w14:paraId="500382C2" w14:textId="77777777" w:rsidR="00D565C2" w:rsidRPr="00D565C2" w:rsidRDefault="00D565C2" w:rsidP="00D565C2">
            <w:pPr>
              <w:pStyle w:val="Standard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 xml:space="preserve">305-828(бухгалтерия), </w:t>
            </w:r>
          </w:p>
          <w:p w14:paraId="241638A4" w14:textId="31BC3886" w:rsidR="00D565C2" w:rsidRPr="00D565C2" w:rsidRDefault="00D565C2" w:rsidP="00D565C2">
            <w:pPr>
              <w:pStyle w:val="Standard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305-823 (сектор метрологии)</w:t>
            </w:r>
          </w:p>
          <w:p w14:paraId="18CECDB5" w14:textId="0387B529" w:rsidR="00D565C2" w:rsidRPr="00D565C2" w:rsidRDefault="00D565C2" w:rsidP="00D565C2">
            <w:pPr>
              <w:pStyle w:val="Standard"/>
              <w:jc w:val="both"/>
              <w:rPr>
                <w:rFonts w:cs="Times New Roman"/>
                <w:b/>
                <w:lang w:val="en-US"/>
              </w:rPr>
            </w:pPr>
            <w:r w:rsidRPr="00D565C2">
              <w:rPr>
                <w:rFonts w:cs="Times New Roman"/>
                <w:lang w:val="en-US"/>
              </w:rPr>
              <w:t>e-mail: info@csm19.ru, bp@csm19.ru</w:t>
            </w:r>
          </w:p>
        </w:tc>
        <w:tc>
          <w:tcPr>
            <w:tcW w:w="2500" w:type="pct"/>
          </w:tcPr>
          <w:p w14:paraId="557D84DE" w14:textId="454CCF2E" w:rsidR="00333D61" w:rsidRPr="00D565C2" w:rsidRDefault="00333D61" w:rsidP="00333D61">
            <w:pPr>
              <w:shd w:val="clear" w:color="auto" w:fill="FFFFFF"/>
              <w:spacing w:after="0" w:line="285" w:lineRule="atLeast"/>
              <w:ind w:right="-16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14:paraId="50B65B37" w14:textId="17F42803" w:rsidR="00333D61" w:rsidRPr="00D565C2" w:rsidRDefault="00333D61" w:rsidP="00333D61">
            <w:pPr>
              <w:pStyle w:val="Textbody"/>
              <w:spacing w:after="0"/>
              <w:rPr>
                <w:rFonts w:cs="Times New Roman"/>
                <w:bCs/>
                <w:lang w:val="en-US"/>
              </w:rPr>
            </w:pPr>
          </w:p>
        </w:tc>
      </w:tr>
      <w:tr w:rsidR="00333D61" w:rsidRPr="00DA17FA" w14:paraId="385F699C" w14:textId="77777777" w:rsidTr="0095438C">
        <w:tc>
          <w:tcPr>
            <w:tcW w:w="2500" w:type="pct"/>
          </w:tcPr>
          <w:p w14:paraId="7945B054" w14:textId="77777777" w:rsidR="00333D61" w:rsidRPr="00D565C2" w:rsidRDefault="00333D61" w:rsidP="001020AA">
            <w:pPr>
              <w:pStyle w:val="Textbody"/>
              <w:spacing w:after="0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2500" w:type="pct"/>
          </w:tcPr>
          <w:p w14:paraId="018A7963" w14:textId="77777777" w:rsidR="00333D61" w:rsidRPr="00D565C2" w:rsidRDefault="00333D61" w:rsidP="001020AA">
            <w:pPr>
              <w:pStyle w:val="Textbody"/>
              <w:spacing w:after="0"/>
              <w:jc w:val="center"/>
              <w:rPr>
                <w:rFonts w:cs="Times New Roman"/>
                <w:b/>
                <w:lang w:val="en-US"/>
              </w:rPr>
            </w:pPr>
          </w:p>
        </w:tc>
      </w:tr>
    </w:tbl>
    <w:tbl>
      <w:tblPr>
        <w:tblW w:w="99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8"/>
        <w:gridCol w:w="4818"/>
      </w:tblGrid>
      <w:tr w:rsidR="009F4374" w:rsidRPr="00B010AD" w14:paraId="4740CE8E" w14:textId="77777777" w:rsidTr="00573DB4">
        <w:trPr>
          <w:trHeight w:val="2125"/>
        </w:trPr>
        <w:tc>
          <w:tcPr>
            <w:tcW w:w="5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BF12" w14:textId="77777777" w:rsidR="009F4374" w:rsidRPr="00D565C2" w:rsidRDefault="009F4374" w:rsidP="007A7964">
            <w:pPr>
              <w:pStyle w:val="Textbody"/>
              <w:snapToGrid w:val="0"/>
              <w:spacing w:after="0"/>
              <w:jc w:val="both"/>
              <w:rPr>
                <w:rFonts w:cs="Times New Roman"/>
                <w:b/>
                <w:lang w:val="en-US"/>
              </w:rPr>
            </w:pPr>
          </w:p>
          <w:p w14:paraId="6B3E63BB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  <w:b/>
              </w:rPr>
            </w:pPr>
            <w:r w:rsidRPr="00D565C2">
              <w:rPr>
                <w:rFonts w:cs="Times New Roman"/>
                <w:b/>
              </w:rPr>
              <w:t>Исполнитель</w:t>
            </w:r>
          </w:p>
          <w:p w14:paraId="5384F126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Начальник Хакасского филиала</w:t>
            </w:r>
          </w:p>
          <w:p w14:paraId="2E240E28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ФБУ «Красноярский ЦСМ»</w:t>
            </w:r>
          </w:p>
          <w:p w14:paraId="383FD5B8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  <w:b/>
              </w:rPr>
            </w:pPr>
          </w:p>
          <w:p w14:paraId="03F6CEBC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____________________/ И.В. Мурзина</w:t>
            </w:r>
          </w:p>
          <w:p w14:paraId="2E65C270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«____»__________________20___г.</w:t>
            </w:r>
          </w:p>
          <w:p w14:paraId="03D90F7A" w14:textId="10E108C0" w:rsidR="009F4374" w:rsidRPr="00B010AD" w:rsidRDefault="00D565C2" w:rsidP="00D565C2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М.П.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6A65" w14:textId="77777777" w:rsidR="009F4374" w:rsidRPr="00B010AD" w:rsidRDefault="009F4374" w:rsidP="007A7964">
            <w:pPr>
              <w:pStyle w:val="Textbody"/>
              <w:snapToGrid w:val="0"/>
              <w:spacing w:after="0"/>
              <w:jc w:val="both"/>
              <w:rPr>
                <w:rFonts w:cs="Times New Roman"/>
                <w:b/>
              </w:rPr>
            </w:pPr>
          </w:p>
          <w:p w14:paraId="20F26009" w14:textId="77777777" w:rsidR="009F4374" w:rsidRPr="00B010AD" w:rsidRDefault="009F4374" w:rsidP="007A7964">
            <w:pPr>
              <w:pStyle w:val="Textbody"/>
              <w:snapToGrid w:val="0"/>
              <w:spacing w:after="0"/>
              <w:jc w:val="both"/>
              <w:rPr>
                <w:rFonts w:cs="Times New Roman"/>
                <w:b/>
              </w:rPr>
            </w:pPr>
            <w:r w:rsidRPr="00B010AD">
              <w:rPr>
                <w:rFonts w:cs="Times New Roman"/>
                <w:b/>
              </w:rPr>
              <w:t>Заказчик</w:t>
            </w:r>
          </w:p>
          <w:p w14:paraId="0D5B0DB8" w14:textId="77777777" w:rsidR="009F4374" w:rsidRPr="00B010AD" w:rsidRDefault="009303A1" w:rsidP="007A7964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B010AD">
              <w:rPr>
                <w:rFonts w:cs="Times New Roman"/>
              </w:rPr>
              <w:t>_______________________</w:t>
            </w:r>
          </w:p>
          <w:p w14:paraId="7929F427" w14:textId="491ACD0B" w:rsidR="008C6E13" w:rsidRPr="00B010AD" w:rsidRDefault="008C6E13" w:rsidP="007A7964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  <w:p w14:paraId="598871BB" w14:textId="77777777" w:rsidR="008C6E13" w:rsidRPr="00B010AD" w:rsidRDefault="008C6E13" w:rsidP="007A7964">
            <w:pPr>
              <w:pStyle w:val="Textbody"/>
              <w:spacing w:after="0"/>
              <w:jc w:val="both"/>
              <w:rPr>
                <w:rFonts w:cs="Times New Roman"/>
              </w:rPr>
            </w:pPr>
          </w:p>
          <w:p w14:paraId="627FEC9F" w14:textId="77777777" w:rsidR="009F4374" w:rsidRPr="00B010AD" w:rsidRDefault="009F4374" w:rsidP="008C6E13">
            <w:pPr>
              <w:pStyle w:val="Textbody"/>
              <w:spacing w:after="0"/>
              <w:rPr>
                <w:rFonts w:cs="Times New Roman"/>
              </w:rPr>
            </w:pPr>
            <w:r w:rsidRPr="00B010AD">
              <w:rPr>
                <w:rFonts w:cs="Times New Roman"/>
              </w:rPr>
              <w:t xml:space="preserve">______________________ / </w:t>
            </w:r>
            <w:r w:rsidR="009303A1" w:rsidRPr="00B010AD">
              <w:rPr>
                <w:rFonts w:cs="Times New Roman"/>
              </w:rPr>
              <w:t>______</w:t>
            </w:r>
            <w:r w:rsidR="00C334F3" w:rsidRPr="00B010AD">
              <w:rPr>
                <w:rFonts w:cs="Times New Roman"/>
              </w:rPr>
              <w:t>___</w:t>
            </w:r>
            <w:r w:rsidR="009303A1" w:rsidRPr="00B010AD">
              <w:rPr>
                <w:rFonts w:cs="Times New Roman"/>
              </w:rPr>
              <w:t xml:space="preserve">___ </w:t>
            </w:r>
            <w:r w:rsidRPr="00B010AD">
              <w:rPr>
                <w:rFonts w:cs="Times New Roman"/>
              </w:rPr>
              <w:t>«____»__________________20</w:t>
            </w:r>
            <w:r w:rsidR="006612A4" w:rsidRPr="00B010AD">
              <w:rPr>
                <w:rFonts w:cs="Times New Roman"/>
              </w:rPr>
              <w:t>2</w:t>
            </w:r>
            <w:r w:rsidR="00C334F3" w:rsidRPr="00B010AD">
              <w:rPr>
                <w:rFonts w:cs="Times New Roman"/>
              </w:rPr>
              <w:t>_</w:t>
            </w:r>
            <w:r w:rsidR="00554221" w:rsidRPr="00B010AD">
              <w:rPr>
                <w:rFonts w:cs="Times New Roman"/>
              </w:rPr>
              <w:t>_</w:t>
            </w:r>
            <w:r w:rsidRPr="00B010AD">
              <w:rPr>
                <w:rFonts w:cs="Times New Roman"/>
              </w:rPr>
              <w:t>г.</w:t>
            </w:r>
          </w:p>
          <w:p w14:paraId="60A579DC" w14:textId="77777777" w:rsidR="009F4374" w:rsidRPr="00B010AD" w:rsidRDefault="009F4374" w:rsidP="007A7964">
            <w:pPr>
              <w:pStyle w:val="Textbody"/>
              <w:spacing w:after="0"/>
              <w:jc w:val="both"/>
              <w:rPr>
                <w:rFonts w:cs="Times New Roman"/>
                <w:b/>
              </w:rPr>
            </w:pPr>
            <w:r w:rsidRPr="00B010AD">
              <w:rPr>
                <w:rFonts w:cs="Times New Roman"/>
              </w:rPr>
              <w:t>М.П.</w:t>
            </w:r>
          </w:p>
        </w:tc>
      </w:tr>
    </w:tbl>
    <w:p w14:paraId="1C40EB10" w14:textId="77777777" w:rsidR="00E91F9A" w:rsidRPr="00B010AD" w:rsidRDefault="00E91F9A" w:rsidP="00005FB7">
      <w:pPr>
        <w:pStyle w:val="Textbody"/>
        <w:tabs>
          <w:tab w:val="left" w:pos="1080"/>
        </w:tabs>
        <w:spacing w:after="0"/>
        <w:jc w:val="both"/>
        <w:sectPr w:rsidR="00E91F9A" w:rsidRPr="00B010AD" w:rsidSect="0095438C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0186979D" w14:textId="77777777" w:rsidR="0089703F" w:rsidRPr="00B010AD" w:rsidRDefault="0089703F" w:rsidP="0089703F">
      <w:pPr>
        <w:pStyle w:val="Textbody"/>
        <w:tabs>
          <w:tab w:val="left" w:pos="1080"/>
        </w:tabs>
        <w:spacing w:after="0"/>
        <w:jc w:val="right"/>
      </w:pPr>
      <w:r w:rsidRPr="00B010AD">
        <w:lastRenderedPageBreak/>
        <w:t xml:space="preserve">Приложение №1 к Договору на оказание </w:t>
      </w:r>
    </w:p>
    <w:p w14:paraId="23730A80" w14:textId="77777777" w:rsidR="0089703F" w:rsidRPr="00B010AD" w:rsidRDefault="0089703F" w:rsidP="0089703F">
      <w:pPr>
        <w:pStyle w:val="Textbody"/>
        <w:tabs>
          <w:tab w:val="left" w:pos="1080"/>
        </w:tabs>
        <w:spacing w:after="0"/>
        <w:jc w:val="right"/>
      </w:pPr>
      <w:r w:rsidRPr="00B010AD">
        <w:t>метрологических слуг (по заявкам)</w:t>
      </w:r>
    </w:p>
    <w:p w14:paraId="0F668747" w14:textId="77777777" w:rsidR="0089703F" w:rsidRPr="00B010AD" w:rsidRDefault="0089703F" w:rsidP="0089703F">
      <w:pPr>
        <w:pStyle w:val="Textbody"/>
        <w:tabs>
          <w:tab w:val="left" w:pos="1080"/>
        </w:tabs>
        <w:spacing w:after="0"/>
        <w:jc w:val="right"/>
      </w:pPr>
      <w:r w:rsidRPr="00B010AD">
        <w:t>№</w:t>
      </w:r>
      <w:r w:rsidR="008C6E13" w:rsidRPr="00B010AD">
        <w:t>_____________</w:t>
      </w:r>
      <w:r w:rsidRPr="00B010AD">
        <w:t xml:space="preserve">от </w:t>
      </w:r>
      <w:r w:rsidR="008C6E13" w:rsidRPr="00B010AD">
        <w:t>__________</w:t>
      </w:r>
      <w:r w:rsidR="006612A4" w:rsidRPr="00B010AD">
        <w:t xml:space="preserve"> </w:t>
      </w:r>
      <w:r w:rsidRPr="00B010AD">
        <w:t>202</w:t>
      </w:r>
      <w:r w:rsidR="00554221" w:rsidRPr="00B010AD">
        <w:t xml:space="preserve">_ </w:t>
      </w:r>
      <w:r w:rsidRPr="00B010AD">
        <w:t>г.</w:t>
      </w:r>
    </w:p>
    <w:p w14:paraId="6B60654D" w14:textId="3235A6CF" w:rsidR="00E91F9A" w:rsidRPr="00B010AD" w:rsidRDefault="00E91F9A" w:rsidP="00005FB7">
      <w:pPr>
        <w:pStyle w:val="Textbody"/>
        <w:tabs>
          <w:tab w:val="left" w:pos="1080"/>
        </w:tabs>
        <w:spacing w:after="0"/>
        <w:jc w:val="both"/>
      </w:pPr>
    </w:p>
    <w:p w14:paraId="4F4D10A4" w14:textId="604695BE" w:rsidR="00952F6D" w:rsidRPr="00B010AD" w:rsidRDefault="00952F6D" w:rsidP="00952F6D">
      <w:pPr>
        <w:pStyle w:val="Textbody"/>
        <w:tabs>
          <w:tab w:val="left" w:pos="1080"/>
        </w:tabs>
        <w:spacing w:after="0"/>
        <w:jc w:val="center"/>
        <w:rPr>
          <w:b/>
          <w:bCs/>
        </w:rPr>
      </w:pPr>
      <w:r w:rsidRPr="00B010AD">
        <w:rPr>
          <w:b/>
          <w:bCs/>
        </w:rPr>
        <w:t>ФОРМА ЗАЯВКИ</w:t>
      </w:r>
    </w:p>
    <w:tbl>
      <w:tblPr>
        <w:tblStyle w:val="af4"/>
        <w:tblW w:w="152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8070"/>
      </w:tblGrid>
      <w:tr w:rsidR="00532DD0" w:rsidRPr="00B010AD" w14:paraId="74ADD405" w14:textId="77777777" w:rsidTr="00CB7E98">
        <w:trPr>
          <w:trHeight w:val="1042"/>
        </w:trPr>
        <w:tc>
          <w:tcPr>
            <w:tcW w:w="7229" w:type="dxa"/>
          </w:tcPr>
          <w:p w14:paraId="51445FC1" w14:textId="77777777" w:rsidR="00532DD0" w:rsidRPr="00B010AD" w:rsidRDefault="00532DD0" w:rsidP="00CB7E98">
            <w:pPr>
              <w:pStyle w:val="af2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B010AD">
              <w:rPr>
                <w:rFonts w:ascii="Times New Roman" w:hAnsi="Times New Roman"/>
                <w:b/>
              </w:rPr>
              <w:t xml:space="preserve">ЗАЯВКА </w:t>
            </w:r>
          </w:p>
          <w:p w14:paraId="471A45E1" w14:textId="77777777" w:rsidR="00532DD0" w:rsidRPr="00B010AD" w:rsidRDefault="00532DD0" w:rsidP="00CB7E98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B010AD">
              <w:rPr>
                <w:rFonts w:ascii="Times New Roman" w:hAnsi="Times New Roman"/>
              </w:rPr>
              <w:t xml:space="preserve">на ПОВЕРКУ, КАЛИБРОВКУ </w:t>
            </w:r>
          </w:p>
          <w:p w14:paraId="55F7AF9D" w14:textId="77777777" w:rsidR="00532DD0" w:rsidRPr="00B010AD" w:rsidRDefault="00532DD0" w:rsidP="00CB7E98">
            <w:pPr>
              <w:pStyle w:val="af2"/>
              <w:spacing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B010AD">
              <w:rPr>
                <w:rFonts w:ascii="Times New Roman" w:hAnsi="Times New Roman"/>
                <w:color w:val="auto"/>
              </w:rPr>
              <w:t xml:space="preserve">средств измерений (СИ) </w:t>
            </w:r>
          </w:p>
          <w:p w14:paraId="1A1902F0" w14:textId="77777777" w:rsidR="00532DD0" w:rsidRPr="00B010AD" w:rsidRDefault="00532DD0" w:rsidP="00CB7E98">
            <w:pPr>
              <w:pStyle w:val="af2"/>
              <w:spacing w:line="240" w:lineRule="auto"/>
              <w:ind w:left="0"/>
              <w:rPr>
                <w:rFonts w:ascii="Times New Roman" w:hAnsi="Times New Roman"/>
                <w:color w:val="auto"/>
              </w:rPr>
            </w:pPr>
            <w:r w:rsidRPr="00B010AD">
              <w:rPr>
                <w:rFonts w:ascii="Times New Roman" w:hAnsi="Times New Roman"/>
                <w:color w:val="auto"/>
              </w:rPr>
              <w:t xml:space="preserve">и аттестацию испытательного оборудования (ИО) </w:t>
            </w:r>
          </w:p>
          <w:p w14:paraId="4C92700D" w14:textId="77777777" w:rsidR="00532DD0" w:rsidRPr="00B010AD" w:rsidRDefault="00532DD0" w:rsidP="00CB7E98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B010AD">
              <w:rPr>
                <w:rFonts w:ascii="Times New Roman" w:hAnsi="Times New Roman"/>
              </w:rPr>
              <w:t xml:space="preserve">в ФБУ «Красноярский ЦСМ» </w:t>
            </w:r>
          </w:p>
          <w:p w14:paraId="28E18BC6" w14:textId="77777777" w:rsidR="00532DD0" w:rsidRPr="00B010AD" w:rsidRDefault="00532DD0" w:rsidP="00CB7E98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B010AD">
              <w:rPr>
                <w:rFonts w:ascii="Times New Roman" w:hAnsi="Times New Roman"/>
              </w:rPr>
              <w:t>от «___» ___________ 20___ г.</w:t>
            </w:r>
          </w:p>
        </w:tc>
        <w:tc>
          <w:tcPr>
            <w:tcW w:w="8070" w:type="dxa"/>
          </w:tcPr>
          <w:p w14:paraId="6FBBF7BB" w14:textId="77777777" w:rsidR="00532DD0" w:rsidRPr="00B010AD" w:rsidRDefault="00532DD0" w:rsidP="00CB7E98">
            <w:pPr>
              <w:pStyle w:val="af2"/>
              <w:spacing w:line="240" w:lineRule="auto"/>
              <w:ind w:left="1664"/>
              <w:rPr>
                <w:rFonts w:ascii="Times New Roman" w:hAnsi="Times New Roman"/>
              </w:rPr>
            </w:pPr>
            <w:r w:rsidRPr="00B010AD">
              <w:rPr>
                <w:rFonts w:ascii="Times New Roman" w:hAnsi="Times New Roman"/>
              </w:rPr>
              <w:t xml:space="preserve">                 ВНИМАНИЕ </w:t>
            </w:r>
          </w:p>
          <w:p w14:paraId="191BA1BE" w14:textId="77777777" w:rsidR="00532DD0" w:rsidRPr="00B010AD" w:rsidRDefault="00532DD0" w:rsidP="00CB7E98">
            <w:pPr>
              <w:pStyle w:val="af2"/>
              <w:spacing w:line="240" w:lineRule="auto"/>
              <w:ind w:left="1664"/>
              <w:rPr>
                <w:rFonts w:ascii="Times New Roman" w:hAnsi="Times New Roman"/>
              </w:rPr>
            </w:pPr>
            <w:r w:rsidRPr="00B010AD">
              <w:rPr>
                <w:rFonts w:ascii="Times New Roman" w:hAnsi="Times New Roman"/>
              </w:rPr>
              <w:t xml:space="preserve">Поверка СИ в рамках исполнения </w:t>
            </w:r>
          </w:p>
          <w:p w14:paraId="5418C393" w14:textId="77777777" w:rsidR="00532DD0" w:rsidRPr="00B010AD" w:rsidRDefault="00532DD0" w:rsidP="00CB7E98">
            <w:pPr>
              <w:pStyle w:val="af2"/>
              <w:spacing w:line="240" w:lineRule="auto"/>
              <w:ind w:left="1664"/>
              <w:rPr>
                <w:rFonts w:ascii="Times New Roman" w:hAnsi="Times New Roman"/>
              </w:rPr>
            </w:pPr>
            <w:r w:rsidRPr="00B010AD">
              <w:rPr>
                <w:rFonts w:ascii="Times New Roman" w:hAnsi="Times New Roman"/>
              </w:rPr>
              <w:t xml:space="preserve">государственного оборонного заказа (ГОЗ), </w:t>
            </w:r>
          </w:p>
          <w:p w14:paraId="5513B82A" w14:textId="77777777" w:rsidR="00532DD0" w:rsidRPr="00B010AD" w:rsidRDefault="00532DD0" w:rsidP="00CB7E98">
            <w:pPr>
              <w:pStyle w:val="af2"/>
              <w:spacing w:line="240" w:lineRule="auto"/>
              <w:ind w:left="1664"/>
              <w:rPr>
                <w:rFonts w:ascii="Times New Roman" w:hAnsi="Times New Roman"/>
                <w:u w:val="single"/>
              </w:rPr>
            </w:pPr>
            <w:r w:rsidRPr="00B010AD">
              <w:rPr>
                <w:rFonts w:ascii="Times New Roman" w:hAnsi="Times New Roman"/>
                <w:u w:val="single"/>
              </w:rPr>
              <w:t xml:space="preserve">ТРЕБУЕТ ЗАКЛЮЧЕНИЕ КОНТРАКТА, </w:t>
            </w:r>
          </w:p>
          <w:p w14:paraId="708D1452" w14:textId="77777777" w:rsidR="00532DD0" w:rsidRPr="00B010AD" w:rsidRDefault="00532DD0" w:rsidP="00CB7E98">
            <w:pPr>
              <w:pStyle w:val="af2"/>
              <w:spacing w:line="240" w:lineRule="auto"/>
              <w:ind w:left="1664"/>
              <w:rPr>
                <w:rFonts w:ascii="Times New Roman" w:hAnsi="Times New Roman"/>
              </w:rPr>
            </w:pPr>
            <w:r w:rsidRPr="00B010AD">
              <w:rPr>
                <w:rFonts w:ascii="Times New Roman" w:hAnsi="Times New Roman"/>
              </w:rPr>
              <w:t>оформленного в рамках 275-ФЗ,</w:t>
            </w:r>
          </w:p>
          <w:p w14:paraId="6F5191A9" w14:textId="77777777" w:rsidR="00532DD0" w:rsidRPr="00B010AD" w:rsidRDefault="00532DD0" w:rsidP="00CB7E98">
            <w:pPr>
              <w:pStyle w:val="af2"/>
              <w:spacing w:line="240" w:lineRule="auto"/>
              <w:ind w:left="1664"/>
              <w:rPr>
                <w:rFonts w:ascii="Times New Roman" w:hAnsi="Times New Roman"/>
                <w:i/>
              </w:rPr>
            </w:pPr>
            <w:r w:rsidRPr="00B010AD">
              <w:rPr>
                <w:rFonts w:ascii="Times New Roman" w:hAnsi="Times New Roman"/>
                <w:i/>
              </w:rPr>
              <w:t xml:space="preserve">ответственность за не предоставление </w:t>
            </w:r>
          </w:p>
          <w:p w14:paraId="274DF49C" w14:textId="77777777" w:rsidR="00532DD0" w:rsidRPr="00B010AD" w:rsidRDefault="00532DD0" w:rsidP="00CB7E98">
            <w:pPr>
              <w:pStyle w:val="af2"/>
              <w:spacing w:line="240" w:lineRule="auto"/>
              <w:ind w:left="1664"/>
              <w:rPr>
                <w:rFonts w:ascii="Times New Roman" w:hAnsi="Times New Roman"/>
                <w:i/>
                <w:u w:val="single"/>
              </w:rPr>
            </w:pPr>
            <w:r w:rsidRPr="00B010AD">
              <w:rPr>
                <w:rFonts w:ascii="Times New Roman" w:hAnsi="Times New Roman"/>
                <w:i/>
              </w:rPr>
              <w:t xml:space="preserve">данной информации в срок несет </w:t>
            </w:r>
            <w:r w:rsidRPr="00B010AD">
              <w:rPr>
                <w:rFonts w:ascii="Times New Roman" w:hAnsi="Times New Roman"/>
                <w:i/>
                <w:u w:val="single"/>
              </w:rPr>
              <w:t>ЗАКАЗЧИК</w:t>
            </w:r>
          </w:p>
        </w:tc>
      </w:tr>
    </w:tbl>
    <w:p w14:paraId="4BABAB5E" w14:textId="0EEB8E64" w:rsidR="00532DD0" w:rsidRPr="00B010AD" w:rsidRDefault="00532DD0" w:rsidP="00532DD0">
      <w:pPr>
        <w:spacing w:after="0" w:line="240" w:lineRule="auto"/>
        <w:ind w:left="-426" w:right="-142"/>
        <w:rPr>
          <w:rFonts w:ascii="Times New Roman" w:hAnsi="Times New Roman"/>
          <w:sz w:val="20"/>
          <w:szCs w:val="20"/>
        </w:rPr>
      </w:pPr>
      <w:r w:rsidRPr="00B010AD">
        <w:rPr>
          <w:rFonts w:ascii="Times New Roman" w:hAnsi="Times New Roman"/>
          <w:b/>
          <w:sz w:val="20"/>
          <w:szCs w:val="20"/>
        </w:rPr>
        <w:t>Наименование организации (Заказчика)</w:t>
      </w:r>
      <w:r w:rsidRPr="00B010AD">
        <w:rPr>
          <w:rFonts w:ascii="Times New Roman" w:hAnsi="Times New Roman"/>
          <w:sz w:val="20"/>
          <w:szCs w:val="20"/>
        </w:rPr>
        <w:t xml:space="preserve"> </w:t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</w:r>
      <w:r w:rsidRPr="00B010AD">
        <w:rPr>
          <w:rFonts w:ascii="Times New Roman" w:hAnsi="Times New Roman"/>
          <w:sz w:val="20"/>
          <w:szCs w:val="20"/>
        </w:rPr>
        <w:softHyphen/>
        <w:t>_________________________________________________________</w:t>
      </w:r>
    </w:p>
    <w:p w14:paraId="13DA1030" w14:textId="77777777" w:rsidR="00532DD0" w:rsidRPr="00B010AD" w:rsidRDefault="00532DD0" w:rsidP="00532DD0">
      <w:pPr>
        <w:spacing w:after="0" w:line="240" w:lineRule="auto"/>
        <w:ind w:right="-1276"/>
        <w:rPr>
          <w:rFonts w:ascii="Times New Roman" w:hAnsi="Times New Roman"/>
          <w:sz w:val="20"/>
          <w:szCs w:val="20"/>
        </w:rPr>
      </w:pPr>
    </w:p>
    <w:p w14:paraId="007131CA" w14:textId="575086B0" w:rsidR="00532DD0" w:rsidRPr="00B010AD" w:rsidRDefault="00532DD0" w:rsidP="00532DD0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B010AD">
        <w:rPr>
          <w:rFonts w:ascii="Times New Roman" w:hAnsi="Times New Roman"/>
          <w:b/>
          <w:sz w:val="20"/>
          <w:szCs w:val="20"/>
        </w:rPr>
        <w:t>Контактное лицо</w:t>
      </w:r>
      <w:r w:rsidRPr="00B010AD">
        <w:rPr>
          <w:rFonts w:ascii="Times New Roman" w:hAnsi="Times New Roman"/>
          <w:sz w:val="20"/>
          <w:szCs w:val="20"/>
        </w:rPr>
        <w:t xml:space="preserve"> _______________________________________________        </w:t>
      </w:r>
      <w:r w:rsidRPr="00B010AD">
        <w:rPr>
          <w:rFonts w:ascii="Times New Roman" w:hAnsi="Times New Roman"/>
          <w:b/>
          <w:sz w:val="20"/>
          <w:szCs w:val="20"/>
        </w:rPr>
        <w:t xml:space="preserve">Телефон </w:t>
      </w:r>
      <w:r w:rsidRPr="00B010AD">
        <w:rPr>
          <w:rFonts w:ascii="Times New Roman" w:hAnsi="Times New Roman"/>
          <w:sz w:val="20"/>
          <w:szCs w:val="20"/>
        </w:rPr>
        <w:t xml:space="preserve">_________________________  </w:t>
      </w:r>
      <w:r w:rsidRPr="00B010AD">
        <w:rPr>
          <w:rFonts w:ascii="Times New Roman" w:hAnsi="Times New Roman"/>
          <w:b/>
          <w:sz w:val="20"/>
          <w:szCs w:val="20"/>
        </w:rPr>
        <w:t>Эл. почта</w:t>
      </w:r>
      <w:r w:rsidRPr="00B010AD">
        <w:rPr>
          <w:rFonts w:ascii="Times New Roman" w:hAnsi="Times New Roman"/>
          <w:sz w:val="20"/>
          <w:szCs w:val="20"/>
        </w:rPr>
        <w:t xml:space="preserve"> __________________________________</w:t>
      </w:r>
    </w:p>
    <w:p w14:paraId="5497CFBB" w14:textId="0853463A" w:rsidR="00532DD0" w:rsidRPr="00B010AD" w:rsidRDefault="00952F6D" w:rsidP="00532DD0">
      <w:pPr>
        <w:spacing w:after="0" w:line="240" w:lineRule="auto"/>
        <w:ind w:left="-426" w:right="-1276"/>
        <w:rPr>
          <w:rFonts w:ascii="Times New Roman" w:hAnsi="Times New Roman"/>
          <w:sz w:val="20"/>
          <w:szCs w:val="20"/>
        </w:rPr>
      </w:pPr>
      <w:r w:rsidRPr="00B010AD">
        <w:rPr>
          <w:rFonts w:ascii="Times New Roman" w:hAnsi="Times New Roman"/>
          <w:b/>
          <w:sz w:val="20"/>
          <w:szCs w:val="20"/>
        </w:rPr>
        <w:t>ДОГОВОР</w:t>
      </w:r>
      <w:r w:rsidR="00532DD0" w:rsidRPr="00B010AD">
        <w:rPr>
          <w:rFonts w:ascii="Times New Roman" w:hAnsi="Times New Roman"/>
          <w:sz w:val="20"/>
          <w:szCs w:val="20"/>
        </w:rPr>
        <w:t>________________________________________</w:t>
      </w:r>
    </w:p>
    <w:p w14:paraId="5F091CED" w14:textId="77777777" w:rsidR="00532DD0" w:rsidRPr="00B010AD" w:rsidRDefault="00532DD0" w:rsidP="00532DD0">
      <w:pPr>
        <w:tabs>
          <w:tab w:val="left" w:pos="3503"/>
        </w:tabs>
        <w:spacing w:after="0" w:line="240" w:lineRule="auto"/>
        <w:ind w:left="-426"/>
        <w:rPr>
          <w:rFonts w:ascii="Times New Roman" w:hAnsi="Times New Roman"/>
          <w:sz w:val="20"/>
          <w:szCs w:val="20"/>
          <w:vertAlign w:val="superscript"/>
        </w:rPr>
      </w:pPr>
      <w:r w:rsidRPr="00B010AD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B010AD">
        <w:rPr>
          <w:rFonts w:ascii="Times New Roman" w:hAnsi="Times New Roman"/>
          <w:sz w:val="20"/>
          <w:szCs w:val="20"/>
          <w:vertAlign w:val="superscript"/>
        </w:rPr>
        <w:t>(№ и дата договора)</w:t>
      </w:r>
    </w:p>
    <w:p w14:paraId="65EF7CAC" w14:textId="77777777" w:rsidR="00BB7FB9" w:rsidRPr="00B010AD" w:rsidRDefault="00532DD0" w:rsidP="00BB7FB9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B010AD">
        <w:rPr>
          <w:rFonts w:ascii="Times New Roman" w:hAnsi="Times New Roman"/>
          <w:b/>
          <w:color w:val="1808E8"/>
          <w:sz w:val="20"/>
          <w:szCs w:val="20"/>
        </w:rPr>
        <w:t>*</w:t>
      </w:r>
      <w:r w:rsidRPr="00B010AD">
        <w:rPr>
          <w:rFonts w:ascii="Times New Roman" w:hAnsi="Times New Roman"/>
          <w:b/>
          <w:sz w:val="20"/>
          <w:szCs w:val="20"/>
        </w:rPr>
        <w:t>Наименование владельца СИ, на которое должно выписываться Свидетельство о поверке</w:t>
      </w:r>
      <w:r w:rsidRPr="00B010AD">
        <w:rPr>
          <w:rFonts w:ascii="Times New Roman" w:hAnsi="Times New Roman"/>
          <w:sz w:val="20"/>
          <w:szCs w:val="20"/>
        </w:rPr>
        <w:t xml:space="preserve"> __________________________</w:t>
      </w:r>
    </w:p>
    <w:p w14:paraId="64D0F474" w14:textId="5B746DD6" w:rsidR="00532DD0" w:rsidRPr="00B010AD" w:rsidRDefault="00BB7FB9" w:rsidP="00BB7FB9">
      <w:pPr>
        <w:spacing w:after="0" w:line="240" w:lineRule="auto"/>
        <w:ind w:left="-426"/>
        <w:jc w:val="center"/>
        <w:rPr>
          <w:rFonts w:ascii="Times New Roman" w:hAnsi="Times New Roman"/>
          <w:vertAlign w:val="superscript"/>
        </w:rPr>
      </w:pPr>
      <w:r w:rsidRPr="00B010AD">
        <w:t xml:space="preserve">                                                                                                  </w:t>
      </w:r>
      <w:r w:rsidRPr="00B010AD">
        <w:rPr>
          <w:rFonts w:ascii="Times New Roman" w:hAnsi="Times New Roman"/>
          <w:vertAlign w:val="superscript"/>
        </w:rPr>
        <w:t xml:space="preserve"> </w:t>
      </w:r>
      <w:r w:rsidR="00532DD0" w:rsidRPr="00B010AD">
        <w:rPr>
          <w:rFonts w:ascii="Times New Roman" w:hAnsi="Times New Roman"/>
          <w:vertAlign w:val="superscript"/>
        </w:rPr>
        <w:t>(наименование юридического лица, ИНН)</w:t>
      </w:r>
    </w:p>
    <w:p w14:paraId="3F3EF1F6" w14:textId="77777777" w:rsidR="00532DD0" w:rsidRPr="00B010AD" w:rsidRDefault="00532DD0" w:rsidP="00532DD0">
      <w:pPr>
        <w:spacing w:before="240" w:after="0" w:line="240" w:lineRule="auto"/>
        <w:ind w:left="-426"/>
      </w:pPr>
      <w:r w:rsidRPr="00B010AD">
        <w:rPr>
          <w:rFonts w:ascii="Times New Roman" w:hAnsi="Times New Roman"/>
        </w:rPr>
        <w:t>Просим оказать метрологические услуги по прилагаемому перечню СИ и ИО:</w:t>
      </w:r>
    </w:p>
    <w:tbl>
      <w:tblPr>
        <w:tblStyle w:val="af4"/>
        <w:tblW w:w="15027" w:type="dxa"/>
        <w:tblInd w:w="-431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623"/>
        <w:gridCol w:w="1984"/>
        <w:gridCol w:w="709"/>
        <w:gridCol w:w="1276"/>
        <w:gridCol w:w="1701"/>
        <w:gridCol w:w="567"/>
        <w:gridCol w:w="567"/>
        <w:gridCol w:w="567"/>
        <w:gridCol w:w="984"/>
        <w:gridCol w:w="1709"/>
        <w:gridCol w:w="2914"/>
      </w:tblGrid>
      <w:tr w:rsidR="00532DD0" w:rsidRPr="00B010AD" w14:paraId="78A29A23" w14:textId="77777777" w:rsidTr="007B6A4B">
        <w:trPr>
          <w:trHeight w:val="295"/>
        </w:trPr>
        <w:tc>
          <w:tcPr>
            <w:tcW w:w="426" w:type="dxa"/>
            <w:vMerge w:val="restart"/>
            <w:tcBorders>
              <w:right w:val="nil"/>
            </w:tcBorders>
          </w:tcPr>
          <w:p w14:paraId="6CD552D1" w14:textId="77777777" w:rsidR="00532DD0" w:rsidRPr="00B010AD" w:rsidRDefault="00532DD0" w:rsidP="00CB7E98">
            <w:pPr>
              <w:pStyle w:val="af2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23" w:type="dxa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4ED6FDB5" w14:textId="77777777" w:rsidR="00532DD0" w:rsidRPr="00B010AD" w:rsidRDefault="00532DD0" w:rsidP="00CB7E98">
            <w:pPr>
              <w:pStyle w:val="af2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Наименование СИ или ИО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8CFE43E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Тип, модификация СИ, ИО</w:t>
            </w:r>
          </w:p>
        </w:tc>
        <w:tc>
          <w:tcPr>
            <w:tcW w:w="709" w:type="dxa"/>
            <w:vMerge w:val="restart"/>
            <w:vAlign w:val="center"/>
          </w:tcPr>
          <w:p w14:paraId="4A73F00C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</w:tcPr>
          <w:p w14:paraId="5CCCC7D0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1A4D08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09F6EA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521BAB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14:paraId="7CFC2C7C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Госреестр СИ</w:t>
            </w:r>
          </w:p>
        </w:tc>
        <w:tc>
          <w:tcPr>
            <w:tcW w:w="1701" w:type="dxa"/>
            <w:vMerge w:val="restart"/>
          </w:tcPr>
          <w:p w14:paraId="7143882E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CC45B8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9B8B2C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36DCF7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Зав. Номер</w:t>
            </w:r>
          </w:p>
          <w:p w14:paraId="62C7E298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СИ или ИО</w:t>
            </w:r>
          </w:p>
        </w:tc>
        <w:tc>
          <w:tcPr>
            <w:tcW w:w="4394" w:type="dxa"/>
            <w:gridSpan w:val="5"/>
          </w:tcPr>
          <w:p w14:paraId="294CCC85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2914" w:type="dxa"/>
            <w:vMerge w:val="restart"/>
            <w:vAlign w:val="center"/>
          </w:tcPr>
          <w:p w14:paraId="024EC1FE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Примечание***</w:t>
            </w:r>
          </w:p>
          <w:p w14:paraId="2274DF2E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(смотреть на оборотной стороне)</w:t>
            </w:r>
          </w:p>
        </w:tc>
      </w:tr>
      <w:tr w:rsidR="00532DD0" w:rsidRPr="00B010AD" w14:paraId="109CD4E0" w14:textId="77777777" w:rsidTr="007B6A4B">
        <w:trPr>
          <w:cantSplit/>
          <w:trHeight w:val="1134"/>
        </w:trPr>
        <w:tc>
          <w:tcPr>
            <w:tcW w:w="426" w:type="dxa"/>
            <w:vMerge/>
            <w:tcBorders>
              <w:right w:val="nil"/>
            </w:tcBorders>
          </w:tcPr>
          <w:p w14:paraId="11002AED" w14:textId="77777777" w:rsidR="00532DD0" w:rsidRPr="00B010AD" w:rsidRDefault="00532DD0" w:rsidP="00CB7E98">
            <w:pPr>
              <w:pStyle w:val="af2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4E7B8377" w14:textId="77777777" w:rsidR="00532DD0" w:rsidRPr="00B010AD" w:rsidRDefault="00532DD0" w:rsidP="00CB7E98">
            <w:pPr>
              <w:pStyle w:val="af2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736F3D00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D8421DD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13CE50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DEA14A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ADE5FA2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10AD">
              <w:rPr>
                <w:rFonts w:ascii="Times New Roman" w:hAnsi="Times New Roman"/>
                <w:sz w:val="18"/>
                <w:szCs w:val="18"/>
              </w:rPr>
              <w:t>Срочность **</w:t>
            </w:r>
          </w:p>
          <w:p w14:paraId="7007BC31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CB84D5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B3C1E8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822DC17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10AD">
              <w:rPr>
                <w:rFonts w:ascii="Times New Roman" w:hAnsi="Times New Roman"/>
                <w:sz w:val="18"/>
                <w:szCs w:val="18"/>
              </w:rPr>
              <w:t>Свид</w:t>
            </w:r>
            <w:proofErr w:type="spellEnd"/>
            <w:r w:rsidRPr="00B010AD">
              <w:rPr>
                <w:rFonts w:ascii="Times New Roman" w:hAnsi="Times New Roman"/>
                <w:sz w:val="18"/>
                <w:szCs w:val="18"/>
              </w:rPr>
              <w:t>-во о поверке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C622D07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10AD">
              <w:rPr>
                <w:rFonts w:ascii="Times New Roman" w:hAnsi="Times New Roman"/>
                <w:sz w:val="18"/>
                <w:szCs w:val="18"/>
              </w:rPr>
              <w:t>Протокол поверки</w:t>
            </w:r>
          </w:p>
        </w:tc>
        <w:tc>
          <w:tcPr>
            <w:tcW w:w="984" w:type="dxa"/>
            <w:tcBorders>
              <w:bottom w:val="nil"/>
            </w:tcBorders>
          </w:tcPr>
          <w:p w14:paraId="5D665B1B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 xml:space="preserve">Расчет </w:t>
            </w:r>
            <w:proofErr w:type="spellStart"/>
            <w:r w:rsidRPr="00B010AD">
              <w:rPr>
                <w:rFonts w:ascii="Times New Roman" w:hAnsi="Times New Roman"/>
                <w:sz w:val="20"/>
                <w:szCs w:val="20"/>
              </w:rPr>
              <w:t>неопр-ти</w:t>
            </w:r>
            <w:proofErr w:type="spellEnd"/>
            <w:r w:rsidRPr="00B010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10AD">
              <w:rPr>
                <w:rFonts w:ascii="Times New Roman" w:hAnsi="Times New Roman"/>
                <w:sz w:val="20"/>
                <w:szCs w:val="20"/>
              </w:rPr>
              <w:t>калиб-ых</w:t>
            </w:r>
            <w:proofErr w:type="spellEnd"/>
            <w:r w:rsidRPr="00B010AD">
              <w:rPr>
                <w:rFonts w:ascii="Times New Roman" w:hAnsi="Times New Roman"/>
                <w:sz w:val="20"/>
                <w:szCs w:val="20"/>
              </w:rPr>
              <w:t xml:space="preserve">   СИ</w:t>
            </w:r>
          </w:p>
        </w:tc>
        <w:tc>
          <w:tcPr>
            <w:tcW w:w="1709" w:type="dxa"/>
            <w:tcBorders>
              <w:bottom w:val="nil"/>
            </w:tcBorders>
          </w:tcPr>
          <w:p w14:paraId="3AC1F480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DCD963C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095D6E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10AD">
              <w:rPr>
                <w:rFonts w:ascii="Times New Roman" w:hAnsi="Times New Roman"/>
                <w:sz w:val="20"/>
                <w:szCs w:val="20"/>
              </w:rPr>
              <w:t>Эталон</w:t>
            </w:r>
          </w:p>
          <w:p w14:paraId="6952126F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10AD">
              <w:rPr>
                <w:rFonts w:ascii="Times New Roman" w:hAnsi="Times New Roman"/>
                <w:sz w:val="20"/>
                <w:szCs w:val="20"/>
              </w:rPr>
              <w:t>Рег.номер</w:t>
            </w:r>
            <w:proofErr w:type="spellEnd"/>
          </w:p>
        </w:tc>
        <w:tc>
          <w:tcPr>
            <w:tcW w:w="2914" w:type="dxa"/>
            <w:vMerge/>
            <w:vAlign w:val="center"/>
          </w:tcPr>
          <w:p w14:paraId="0C9A257D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DD0" w:rsidRPr="00B010AD" w14:paraId="3CD1899C" w14:textId="77777777" w:rsidTr="007B6A4B">
        <w:trPr>
          <w:trHeight w:val="231"/>
        </w:trPr>
        <w:tc>
          <w:tcPr>
            <w:tcW w:w="426" w:type="dxa"/>
            <w:vMerge/>
            <w:tcBorders>
              <w:right w:val="nil"/>
            </w:tcBorders>
          </w:tcPr>
          <w:p w14:paraId="6B9F4C25" w14:textId="77777777" w:rsidR="00532DD0" w:rsidRPr="00B010AD" w:rsidRDefault="00532DD0" w:rsidP="00CB7E98">
            <w:pPr>
              <w:pStyle w:val="af2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59391F2D" w14:textId="77777777" w:rsidR="00532DD0" w:rsidRPr="00B010AD" w:rsidRDefault="00532DD0" w:rsidP="00CB7E98">
            <w:pPr>
              <w:pStyle w:val="af2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7F6DE560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6058086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2056D8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B05EDB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C33CEDA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10AD">
              <w:rPr>
                <w:rFonts w:ascii="Times New Roman" w:hAnsi="Times New Roman"/>
                <w:b/>
                <w:sz w:val="18"/>
                <w:szCs w:val="18"/>
              </w:rPr>
              <w:t>+ / -</w:t>
            </w:r>
          </w:p>
        </w:tc>
        <w:tc>
          <w:tcPr>
            <w:tcW w:w="567" w:type="dxa"/>
            <w:tcBorders>
              <w:top w:val="nil"/>
            </w:tcBorders>
          </w:tcPr>
          <w:p w14:paraId="2A934C20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10AD">
              <w:rPr>
                <w:rFonts w:ascii="Times New Roman" w:hAnsi="Times New Roman"/>
                <w:b/>
                <w:sz w:val="18"/>
                <w:szCs w:val="18"/>
              </w:rPr>
              <w:t>+ / -</w:t>
            </w:r>
          </w:p>
        </w:tc>
        <w:tc>
          <w:tcPr>
            <w:tcW w:w="567" w:type="dxa"/>
            <w:tcBorders>
              <w:top w:val="nil"/>
            </w:tcBorders>
          </w:tcPr>
          <w:p w14:paraId="6FDC33AD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10AD">
              <w:rPr>
                <w:rFonts w:ascii="Times New Roman" w:hAnsi="Times New Roman"/>
                <w:b/>
                <w:sz w:val="18"/>
                <w:szCs w:val="18"/>
              </w:rPr>
              <w:t>+ / -</w:t>
            </w:r>
          </w:p>
        </w:tc>
        <w:tc>
          <w:tcPr>
            <w:tcW w:w="984" w:type="dxa"/>
            <w:tcBorders>
              <w:top w:val="nil"/>
            </w:tcBorders>
          </w:tcPr>
          <w:p w14:paraId="6DB75BB2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10AD">
              <w:rPr>
                <w:rFonts w:ascii="Times New Roman" w:hAnsi="Times New Roman"/>
                <w:b/>
                <w:sz w:val="18"/>
                <w:szCs w:val="18"/>
              </w:rPr>
              <w:t>+ / -</w:t>
            </w:r>
          </w:p>
        </w:tc>
        <w:tc>
          <w:tcPr>
            <w:tcW w:w="1709" w:type="dxa"/>
            <w:tcBorders>
              <w:top w:val="nil"/>
            </w:tcBorders>
          </w:tcPr>
          <w:p w14:paraId="2E45B294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4" w:type="dxa"/>
            <w:vMerge/>
            <w:vAlign w:val="center"/>
          </w:tcPr>
          <w:p w14:paraId="42E0956F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DD0" w:rsidRPr="00B010AD" w14:paraId="099A2CFB" w14:textId="77777777" w:rsidTr="007B6A4B">
        <w:trPr>
          <w:trHeight w:val="283"/>
        </w:trPr>
        <w:tc>
          <w:tcPr>
            <w:tcW w:w="426" w:type="dxa"/>
            <w:tcBorders>
              <w:top w:val="nil"/>
              <w:right w:val="nil"/>
            </w:tcBorders>
          </w:tcPr>
          <w:p w14:paraId="4D98E7AF" w14:textId="77777777" w:rsidR="00532DD0" w:rsidRPr="00B010AD" w:rsidRDefault="00532DD0" w:rsidP="00B010AD">
            <w:pPr>
              <w:pStyle w:val="af2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7DFCFF62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DDE587F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5F5F0C2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721F640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CF0E2CB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0397504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74AEA40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098440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58234D69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D5D9DE5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6B7F317B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2DD0" w:rsidRPr="00B010AD" w14:paraId="0703D71C" w14:textId="77777777" w:rsidTr="007B6A4B">
        <w:trPr>
          <w:trHeight w:val="283"/>
        </w:trPr>
        <w:tc>
          <w:tcPr>
            <w:tcW w:w="426" w:type="dxa"/>
            <w:tcBorders>
              <w:top w:val="nil"/>
              <w:right w:val="nil"/>
            </w:tcBorders>
          </w:tcPr>
          <w:p w14:paraId="7ABC3EDF" w14:textId="77777777" w:rsidR="00532DD0" w:rsidRPr="00B010AD" w:rsidRDefault="00532DD0" w:rsidP="00B010AD">
            <w:pPr>
              <w:pStyle w:val="af2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2C4D8DD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74C066D5" w14:textId="77777777" w:rsidR="00532DD0" w:rsidRPr="00B010AD" w:rsidRDefault="00532DD0" w:rsidP="00CB7E9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435DD56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178EBB4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6F752D3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9313B00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B13A62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A196ABC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3C20A3C9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B3828AA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14:paraId="447CE902" w14:textId="77777777" w:rsidR="00532DD0" w:rsidRPr="00B010AD" w:rsidRDefault="00532DD0" w:rsidP="00CB7E98">
            <w:pPr>
              <w:pStyle w:val="af2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3F04DA" w14:textId="77777777" w:rsidR="00532DD0" w:rsidRPr="00B010AD" w:rsidRDefault="00532DD0" w:rsidP="00532DD0">
      <w:pPr>
        <w:spacing w:after="0"/>
        <w:ind w:left="-426" w:right="-1276"/>
        <w:rPr>
          <w:rFonts w:ascii="Times New Roman" w:hAnsi="Times New Roman"/>
          <w:sz w:val="16"/>
          <w:szCs w:val="16"/>
        </w:rPr>
      </w:pPr>
    </w:p>
    <w:p w14:paraId="49A9FDAE" w14:textId="123A4049" w:rsidR="00532DD0" w:rsidRPr="00B010AD" w:rsidRDefault="00532DD0" w:rsidP="00532DD0">
      <w:pPr>
        <w:tabs>
          <w:tab w:val="left" w:pos="8586"/>
        </w:tabs>
        <w:spacing w:after="0" w:line="240" w:lineRule="auto"/>
        <w:ind w:left="-426"/>
        <w:jc w:val="both"/>
        <w:rPr>
          <w:rFonts w:ascii="Times New Roman" w:hAnsi="Times New Roman"/>
          <w:b/>
          <w:sz w:val="20"/>
          <w:szCs w:val="20"/>
        </w:rPr>
      </w:pPr>
      <w:r w:rsidRPr="00B010AD">
        <w:rPr>
          <w:rFonts w:ascii="Times New Roman" w:hAnsi="Times New Roman"/>
          <w:b/>
          <w:sz w:val="20"/>
          <w:szCs w:val="20"/>
        </w:rPr>
        <w:t xml:space="preserve">Если по результатам идентификации СИ признано </w:t>
      </w:r>
      <w:r w:rsidR="00DC2303" w:rsidRPr="00B010AD">
        <w:rPr>
          <w:rFonts w:ascii="Times New Roman" w:hAnsi="Times New Roman"/>
          <w:b/>
          <w:sz w:val="20"/>
          <w:szCs w:val="20"/>
        </w:rPr>
        <w:t>СИ неутвержденного типа,</w:t>
      </w:r>
      <w:r w:rsidRPr="00B010AD">
        <w:rPr>
          <w:rFonts w:ascii="Times New Roman" w:hAnsi="Times New Roman"/>
          <w:b/>
          <w:sz w:val="20"/>
          <w:szCs w:val="20"/>
        </w:rPr>
        <w:t xml:space="preserve"> и его поверка не может быть проведена, то возможна калибровка с предоставление письма на бланке организации:</w:t>
      </w:r>
    </w:p>
    <w:p w14:paraId="58E95F29" w14:textId="77777777" w:rsidR="00532DD0" w:rsidRPr="00B010AD" w:rsidRDefault="00532DD0" w:rsidP="00532DD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B010AD">
        <w:rPr>
          <w:rFonts w:ascii="Times New Roman" w:hAnsi="Times New Roman"/>
          <w:sz w:val="20"/>
          <w:szCs w:val="20"/>
        </w:rPr>
        <w:t>_____________________________________ согласен (на)       ______________________________________ не согласен (на)</w:t>
      </w:r>
    </w:p>
    <w:p w14:paraId="0BF48D5A" w14:textId="77777777" w:rsidR="00532DD0" w:rsidRPr="00B010AD" w:rsidRDefault="00532DD0" w:rsidP="00532DD0">
      <w:pPr>
        <w:tabs>
          <w:tab w:val="left" w:pos="797"/>
          <w:tab w:val="left" w:pos="5837"/>
        </w:tabs>
        <w:spacing w:after="0" w:line="240" w:lineRule="auto"/>
        <w:ind w:left="-426"/>
        <w:rPr>
          <w:rFonts w:ascii="Times New Roman" w:hAnsi="Times New Roman"/>
          <w:sz w:val="20"/>
          <w:szCs w:val="20"/>
          <w:vertAlign w:val="superscript"/>
        </w:rPr>
      </w:pPr>
      <w:r w:rsidRPr="00B010AD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ФИО, подпись                                                                                                                                               ФИО, подпись</w:t>
      </w:r>
    </w:p>
    <w:p w14:paraId="3FDF66EC" w14:textId="77777777" w:rsidR="00532DD0" w:rsidRPr="00B010AD" w:rsidRDefault="00532DD0" w:rsidP="00532DD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</w:p>
    <w:p w14:paraId="787C5288" w14:textId="77777777" w:rsidR="00532DD0" w:rsidRPr="00B010AD" w:rsidRDefault="00532DD0" w:rsidP="00532DD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/>
          <w:b/>
          <w:sz w:val="20"/>
          <w:szCs w:val="20"/>
        </w:rPr>
      </w:pPr>
      <w:r w:rsidRPr="00B010AD">
        <w:rPr>
          <w:rFonts w:ascii="Times New Roman" w:hAnsi="Times New Roman"/>
          <w:b/>
          <w:sz w:val="20"/>
          <w:szCs w:val="20"/>
        </w:rPr>
        <w:lastRenderedPageBreak/>
        <w:t>Если по результатам поверки СИ признано непригодным к применению, услуги ремонта могут быть оказаны специалистами Центра ФБУ «Красноярский ЦСМ»:</w:t>
      </w:r>
    </w:p>
    <w:p w14:paraId="547733B3" w14:textId="77777777" w:rsidR="00532DD0" w:rsidRPr="00B010AD" w:rsidRDefault="00532DD0" w:rsidP="00532DD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/>
          <w:b/>
          <w:sz w:val="20"/>
          <w:szCs w:val="20"/>
        </w:rPr>
      </w:pPr>
    </w:p>
    <w:p w14:paraId="7C074373" w14:textId="77777777" w:rsidR="00532DD0" w:rsidRPr="00B010AD" w:rsidRDefault="00532DD0" w:rsidP="00532DD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B010AD">
        <w:rPr>
          <w:rFonts w:ascii="Times New Roman" w:hAnsi="Times New Roman"/>
          <w:sz w:val="20"/>
          <w:szCs w:val="20"/>
        </w:rPr>
        <w:t>_____________________________________ согласен (на)         _____________________________________ не согласен (на)</w:t>
      </w:r>
    </w:p>
    <w:p w14:paraId="3DB3826C" w14:textId="77777777" w:rsidR="00532DD0" w:rsidRPr="00B010AD" w:rsidRDefault="00532DD0" w:rsidP="00532DD0">
      <w:pPr>
        <w:tabs>
          <w:tab w:val="left" w:pos="797"/>
          <w:tab w:val="left" w:pos="5837"/>
        </w:tabs>
        <w:spacing w:after="0" w:line="240" w:lineRule="auto"/>
        <w:ind w:left="-426"/>
        <w:rPr>
          <w:rFonts w:ascii="Times New Roman" w:hAnsi="Times New Roman"/>
          <w:sz w:val="20"/>
          <w:szCs w:val="20"/>
          <w:vertAlign w:val="superscript"/>
        </w:rPr>
      </w:pPr>
      <w:r w:rsidRPr="00B010AD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ФИО, подпись                                                                                                                                             ФИО, подпись</w:t>
      </w:r>
    </w:p>
    <w:p w14:paraId="2A9F3597" w14:textId="77777777" w:rsidR="00532DD0" w:rsidRPr="00B010AD" w:rsidRDefault="00532DD0" w:rsidP="00532DD0">
      <w:pPr>
        <w:spacing w:after="0"/>
        <w:ind w:left="-426"/>
        <w:rPr>
          <w:rFonts w:ascii="Times New Roman" w:hAnsi="Times New Roman"/>
          <w:sz w:val="20"/>
          <w:szCs w:val="20"/>
        </w:rPr>
      </w:pPr>
    </w:p>
    <w:p w14:paraId="420FC979" w14:textId="1FE57BAB" w:rsidR="00532DD0" w:rsidRPr="00B010AD" w:rsidRDefault="00532DD0" w:rsidP="00532DD0">
      <w:pPr>
        <w:spacing w:after="0"/>
        <w:ind w:hanging="426"/>
        <w:rPr>
          <w:rFonts w:ascii="Times New Roman" w:hAnsi="Times New Roman"/>
          <w:sz w:val="20"/>
          <w:szCs w:val="20"/>
        </w:rPr>
      </w:pPr>
      <w:r w:rsidRPr="00B010AD">
        <w:rPr>
          <w:rFonts w:ascii="Times New Roman" w:hAnsi="Times New Roman"/>
          <w:b/>
          <w:sz w:val="20"/>
          <w:szCs w:val="20"/>
        </w:rPr>
        <w:t>О последствиях нарушения требований в рамках ГОЗ Заказчик уведомлен</w:t>
      </w:r>
      <w:r w:rsidRPr="00B010AD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14:paraId="72B0FE78" w14:textId="4AD6B11E" w:rsidR="00532DD0" w:rsidRPr="00B010AD" w:rsidRDefault="00532DD0" w:rsidP="00532DD0">
      <w:pPr>
        <w:tabs>
          <w:tab w:val="left" w:pos="4589"/>
        </w:tabs>
        <w:spacing w:after="0"/>
        <w:ind w:left="-426"/>
        <w:rPr>
          <w:rFonts w:ascii="Times New Roman" w:hAnsi="Times New Roman"/>
          <w:sz w:val="20"/>
          <w:szCs w:val="20"/>
          <w:vertAlign w:val="superscript"/>
        </w:rPr>
      </w:pPr>
      <w:r w:rsidRPr="00B010AD">
        <w:rPr>
          <w:rFonts w:ascii="Times New Roman" w:hAnsi="Times New Roman"/>
          <w:b/>
          <w:sz w:val="20"/>
          <w:szCs w:val="20"/>
        </w:rPr>
        <w:tab/>
        <w:t xml:space="preserve">                            </w:t>
      </w:r>
      <w:r w:rsidR="00952F6D" w:rsidRPr="00B010AD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B010AD">
        <w:rPr>
          <w:rFonts w:ascii="Times New Roman" w:hAnsi="Times New Roman"/>
          <w:b/>
          <w:sz w:val="20"/>
          <w:szCs w:val="20"/>
        </w:rPr>
        <w:t xml:space="preserve">        </w:t>
      </w:r>
      <w:r w:rsidRPr="00B010AD">
        <w:rPr>
          <w:rFonts w:ascii="Times New Roman" w:hAnsi="Times New Roman"/>
          <w:b/>
          <w:sz w:val="20"/>
          <w:szCs w:val="20"/>
          <w:vertAlign w:val="superscript"/>
        </w:rPr>
        <w:t>(</w:t>
      </w:r>
      <w:r w:rsidRPr="00B010AD">
        <w:rPr>
          <w:rFonts w:ascii="Times New Roman" w:hAnsi="Times New Roman"/>
          <w:sz w:val="20"/>
          <w:szCs w:val="20"/>
          <w:vertAlign w:val="superscript"/>
        </w:rPr>
        <w:t>ФИО, подпись представителя организации, телефон)</w:t>
      </w:r>
    </w:p>
    <w:p w14:paraId="2E2AC92C" w14:textId="77777777" w:rsidR="00532DD0" w:rsidRPr="00B010AD" w:rsidRDefault="00532DD0" w:rsidP="00532DD0">
      <w:pPr>
        <w:spacing w:after="0"/>
        <w:ind w:left="-426"/>
        <w:jc w:val="both"/>
        <w:rPr>
          <w:rFonts w:ascii="Times New Roman" w:hAnsi="Times New Roman"/>
          <w:b/>
          <w:sz w:val="20"/>
          <w:szCs w:val="20"/>
        </w:rPr>
      </w:pPr>
      <w:r w:rsidRPr="00B010AD">
        <w:rPr>
          <w:rFonts w:ascii="Times New Roman" w:hAnsi="Times New Roman"/>
          <w:b/>
          <w:sz w:val="20"/>
          <w:szCs w:val="20"/>
        </w:rPr>
        <w:t xml:space="preserve">* В соответствии с приказом Минпромторга РФ № 2906 от 28.08.2020 г. </w:t>
      </w:r>
      <w:r w:rsidRPr="00B010AD">
        <w:rPr>
          <w:rFonts w:ascii="Times New Roman" w:hAnsi="Times New Roman"/>
          <w:sz w:val="20"/>
          <w:szCs w:val="20"/>
          <w:shd w:val="clear" w:color="auto" w:fill="FFFFFF"/>
        </w:rPr>
        <w:t>сведения о результатах поверки средств измерений, выполняемой в соответствии с порядком поверки, согласно </w:t>
      </w:r>
      <w:hyperlink r:id="rId15" w:anchor="7EK0KJ" w:history="1">
        <w:r w:rsidRPr="00B010AD">
          <w:rPr>
            <w:rStyle w:val="a3"/>
            <w:rFonts w:ascii="Times New Roman" w:hAnsi="Times New Roman"/>
            <w:sz w:val="20"/>
            <w:szCs w:val="20"/>
            <w:shd w:val="clear" w:color="auto" w:fill="FFFFFF"/>
          </w:rPr>
          <w:t>части 6 статьи 13 Федерального закона N 102-ФЗ</w:t>
        </w:r>
      </w:hyperlink>
      <w:r w:rsidRPr="00B010AD">
        <w:rPr>
          <w:rFonts w:ascii="Times New Roman" w:hAnsi="Times New Roman"/>
          <w:sz w:val="20"/>
          <w:szCs w:val="20"/>
          <w:shd w:val="clear" w:color="auto" w:fill="FFFFFF"/>
        </w:rPr>
        <w:t> должны включать информацию о каждом поверенном средстве измерений, в том числе и сведения о владельце средства измерений (наименование юридического лица или фамилия и инициалы индивидуального предпринимателя) передаются в Фонд на основании информации, предоставленной владельцем средства измерений или лицом, представившим средства измерений на поверку.</w:t>
      </w:r>
    </w:p>
    <w:p w14:paraId="3A745EB2" w14:textId="77777777" w:rsidR="00532DD0" w:rsidRPr="00B010AD" w:rsidRDefault="00532DD0" w:rsidP="00532DD0">
      <w:pPr>
        <w:pStyle w:val="af2"/>
        <w:spacing w:after="0"/>
        <w:ind w:left="-426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14:paraId="1D61B7F8" w14:textId="77777777" w:rsidR="00532DD0" w:rsidRPr="00B010AD" w:rsidRDefault="00532DD0" w:rsidP="00532DD0">
      <w:pPr>
        <w:pStyle w:val="af2"/>
        <w:spacing w:after="0"/>
        <w:ind w:left="-426"/>
        <w:jc w:val="both"/>
        <w:rPr>
          <w:rFonts w:ascii="Times New Roman" w:hAnsi="Times New Roman"/>
          <w:color w:val="auto"/>
          <w:sz w:val="20"/>
          <w:szCs w:val="20"/>
        </w:rPr>
      </w:pPr>
      <w:r w:rsidRPr="00B010AD">
        <w:rPr>
          <w:rFonts w:ascii="Times New Roman" w:hAnsi="Times New Roman"/>
          <w:b/>
          <w:color w:val="auto"/>
          <w:sz w:val="20"/>
          <w:szCs w:val="20"/>
        </w:rPr>
        <w:t>**</w:t>
      </w:r>
      <w:r w:rsidRPr="00B010AD">
        <w:rPr>
          <w:rFonts w:ascii="Times New Roman" w:hAnsi="Times New Roman"/>
          <w:color w:val="auto"/>
          <w:sz w:val="20"/>
          <w:szCs w:val="20"/>
        </w:rPr>
        <w:t>Срочность и выезд специалиста в обязательном порядке согласовывается с отделом поверки. Плата за срочность: 30% к тарифу – поверка 3 рабочих дня,</w:t>
      </w:r>
    </w:p>
    <w:p w14:paraId="48DB6EC0" w14:textId="1DAB749D" w:rsidR="00532DD0" w:rsidRPr="00B010AD" w:rsidRDefault="00952F6D" w:rsidP="00952F6D">
      <w:pPr>
        <w:tabs>
          <w:tab w:val="left" w:pos="9881"/>
        </w:tabs>
        <w:spacing w:after="0"/>
        <w:ind w:left="9498"/>
        <w:jc w:val="both"/>
        <w:rPr>
          <w:rFonts w:ascii="Times New Roman" w:hAnsi="Times New Roman"/>
          <w:sz w:val="20"/>
          <w:szCs w:val="20"/>
        </w:rPr>
      </w:pPr>
      <w:r w:rsidRPr="00B010AD">
        <w:rPr>
          <w:rFonts w:ascii="Times New Roman" w:hAnsi="Times New Roman"/>
          <w:b/>
          <w:sz w:val="20"/>
          <w:szCs w:val="20"/>
        </w:rPr>
        <w:t xml:space="preserve"> </w:t>
      </w:r>
      <w:r w:rsidR="00532DD0" w:rsidRPr="00B010AD">
        <w:rPr>
          <w:rFonts w:ascii="Times New Roman" w:hAnsi="Times New Roman"/>
          <w:sz w:val="20"/>
          <w:szCs w:val="20"/>
        </w:rPr>
        <w:t>50% к тарифу – поверка 1 рабочий день.</w:t>
      </w:r>
    </w:p>
    <w:p w14:paraId="2534846F" w14:textId="77777777" w:rsidR="00532DD0" w:rsidRPr="00B010AD" w:rsidRDefault="00532DD0" w:rsidP="00532DD0">
      <w:pPr>
        <w:spacing w:after="0"/>
        <w:ind w:left="-426"/>
        <w:jc w:val="both"/>
        <w:rPr>
          <w:rFonts w:ascii="Times New Roman" w:hAnsi="Times New Roman"/>
          <w:b/>
          <w:sz w:val="20"/>
          <w:szCs w:val="20"/>
        </w:rPr>
      </w:pPr>
      <w:r w:rsidRPr="00B010AD">
        <w:rPr>
          <w:rFonts w:ascii="Times New Roman" w:hAnsi="Times New Roman"/>
          <w:b/>
          <w:sz w:val="20"/>
          <w:szCs w:val="20"/>
        </w:rPr>
        <w:t>*** указывается:</w:t>
      </w:r>
    </w:p>
    <w:p w14:paraId="6AC95124" w14:textId="77777777" w:rsidR="00532DD0" w:rsidRPr="00B010AD" w:rsidRDefault="00532DD0" w:rsidP="00532DD0">
      <w:pPr>
        <w:spacing w:after="0"/>
        <w:ind w:left="-426"/>
        <w:jc w:val="both"/>
        <w:rPr>
          <w:rFonts w:ascii="Times New Roman" w:hAnsi="Times New Roman"/>
          <w:sz w:val="20"/>
          <w:szCs w:val="20"/>
        </w:rPr>
      </w:pPr>
      <w:r w:rsidRPr="00B010AD">
        <w:rPr>
          <w:rFonts w:ascii="Times New Roman" w:hAnsi="Times New Roman"/>
          <w:sz w:val="20"/>
          <w:szCs w:val="20"/>
        </w:rPr>
        <w:t xml:space="preserve">- год выпуска при отсутствии информации на самом СИ на основании данных формуляра или паспорта на СИ, предпочтительно предоставление самого формуляра или паспорта </w:t>
      </w:r>
    </w:p>
    <w:p w14:paraId="483AC278" w14:textId="77777777" w:rsidR="00532DD0" w:rsidRPr="00B010AD" w:rsidRDefault="00532DD0" w:rsidP="00532DD0">
      <w:pPr>
        <w:pStyle w:val="af2"/>
        <w:ind w:left="-426"/>
        <w:jc w:val="both"/>
        <w:rPr>
          <w:rFonts w:ascii="Times New Roman" w:hAnsi="Times New Roman"/>
          <w:color w:val="auto"/>
          <w:sz w:val="20"/>
          <w:szCs w:val="20"/>
        </w:rPr>
      </w:pPr>
      <w:r w:rsidRPr="00B010AD">
        <w:rPr>
          <w:rFonts w:ascii="Times New Roman" w:hAnsi="Times New Roman"/>
          <w:color w:val="auto"/>
          <w:sz w:val="20"/>
          <w:szCs w:val="20"/>
        </w:rPr>
        <w:t>- количество каналов, сопел, параметров измерения/воспроизведения, шкал</w:t>
      </w:r>
    </w:p>
    <w:p w14:paraId="1143611E" w14:textId="77777777" w:rsidR="00532DD0" w:rsidRPr="00B010AD" w:rsidRDefault="00532DD0" w:rsidP="00532DD0">
      <w:pPr>
        <w:pStyle w:val="af2"/>
        <w:ind w:left="-426"/>
        <w:jc w:val="both"/>
        <w:rPr>
          <w:rFonts w:ascii="Times New Roman" w:hAnsi="Times New Roman"/>
          <w:color w:val="auto"/>
          <w:sz w:val="20"/>
          <w:szCs w:val="20"/>
        </w:rPr>
      </w:pPr>
      <w:r w:rsidRPr="00B010AD">
        <w:rPr>
          <w:rFonts w:ascii="Times New Roman" w:hAnsi="Times New Roman"/>
          <w:color w:val="auto"/>
          <w:sz w:val="20"/>
          <w:szCs w:val="20"/>
        </w:rPr>
        <w:t>- составляющие блоки</w:t>
      </w:r>
    </w:p>
    <w:p w14:paraId="60F18879" w14:textId="77777777" w:rsidR="00532DD0" w:rsidRPr="00B010AD" w:rsidRDefault="00532DD0" w:rsidP="00532DD0">
      <w:pPr>
        <w:pStyle w:val="af2"/>
        <w:ind w:left="-426"/>
        <w:jc w:val="both"/>
        <w:rPr>
          <w:color w:val="auto"/>
          <w:sz w:val="20"/>
          <w:szCs w:val="20"/>
        </w:rPr>
      </w:pPr>
      <w:r w:rsidRPr="00B010AD">
        <w:rPr>
          <w:rFonts w:ascii="Times New Roman" w:hAnsi="Times New Roman"/>
          <w:color w:val="auto"/>
          <w:sz w:val="20"/>
          <w:szCs w:val="20"/>
        </w:rPr>
        <w:t>- дополнительная комплектация (преобразователи, меры, зарядные устройства, блоки питания, измерительные кабели, ПО, документация, наличие свидетельства о последней поверке, сертификата о калибровке или аттестата)</w:t>
      </w:r>
    </w:p>
    <w:p w14:paraId="2D0D7C39" w14:textId="77777777" w:rsidR="00532DD0" w:rsidRPr="00B010AD" w:rsidRDefault="00532DD0" w:rsidP="00532DD0">
      <w:pPr>
        <w:pStyle w:val="af2"/>
        <w:spacing w:after="0"/>
        <w:ind w:left="-426"/>
        <w:jc w:val="both"/>
        <w:rPr>
          <w:rFonts w:ascii="Times New Roman" w:hAnsi="Times New Roman"/>
          <w:color w:val="auto"/>
          <w:sz w:val="20"/>
          <w:szCs w:val="20"/>
        </w:rPr>
      </w:pPr>
      <w:r w:rsidRPr="00B010AD">
        <w:rPr>
          <w:rFonts w:ascii="Times New Roman" w:hAnsi="Times New Roman"/>
          <w:color w:val="auto"/>
          <w:sz w:val="20"/>
          <w:szCs w:val="20"/>
        </w:rPr>
        <w:t>- дополнительные опции (встроенные в СИ или отдельные приспособления)</w:t>
      </w:r>
    </w:p>
    <w:p w14:paraId="7963709E" w14:textId="1B46ADFB" w:rsidR="00532DD0" w:rsidRPr="00B010AD" w:rsidRDefault="00532DD0" w:rsidP="00532DD0">
      <w:pPr>
        <w:pStyle w:val="af2"/>
        <w:spacing w:after="0"/>
        <w:ind w:left="-426"/>
        <w:jc w:val="both"/>
        <w:rPr>
          <w:rFonts w:ascii="Times New Roman" w:hAnsi="Times New Roman"/>
          <w:color w:val="auto"/>
          <w:sz w:val="20"/>
          <w:szCs w:val="20"/>
        </w:rPr>
      </w:pPr>
      <w:r w:rsidRPr="00B010AD">
        <w:rPr>
          <w:rFonts w:ascii="Times New Roman" w:hAnsi="Times New Roman"/>
          <w:color w:val="auto"/>
          <w:sz w:val="20"/>
          <w:szCs w:val="20"/>
        </w:rPr>
        <w:t xml:space="preserve">- </w:t>
      </w:r>
      <w:r w:rsidR="00952F6D" w:rsidRPr="00B010AD">
        <w:rPr>
          <w:rFonts w:ascii="Times New Roman" w:hAnsi="Times New Roman"/>
          <w:color w:val="auto"/>
          <w:sz w:val="20"/>
          <w:szCs w:val="20"/>
        </w:rPr>
        <w:t>для СИ,</w:t>
      </w:r>
      <w:r w:rsidRPr="00B010AD">
        <w:rPr>
          <w:rFonts w:ascii="Times New Roman" w:hAnsi="Times New Roman"/>
          <w:color w:val="auto"/>
          <w:sz w:val="20"/>
          <w:szCs w:val="20"/>
        </w:rPr>
        <w:t xml:space="preserve"> применяемых </w:t>
      </w:r>
      <w:r w:rsidR="00952F6D" w:rsidRPr="00B010AD">
        <w:rPr>
          <w:rFonts w:ascii="Times New Roman" w:hAnsi="Times New Roman"/>
          <w:color w:val="auto"/>
          <w:sz w:val="20"/>
          <w:szCs w:val="20"/>
        </w:rPr>
        <w:t>в качестве эталонов,</w:t>
      </w:r>
      <w:r w:rsidRPr="00B010AD">
        <w:rPr>
          <w:rFonts w:ascii="Times New Roman" w:hAnsi="Times New Roman"/>
          <w:color w:val="auto"/>
          <w:sz w:val="20"/>
          <w:szCs w:val="20"/>
        </w:rPr>
        <w:t xml:space="preserve"> необходимо предоставить сведения о соответствии СИ конкретному разряду по каждой единице величины, диапазонам единиц величин и указать государственную поверочную схему или предоставить утвержденную локальную поверочную схему.</w:t>
      </w:r>
    </w:p>
    <w:p w14:paraId="45E8B046" w14:textId="0ABF5A87" w:rsidR="00952F6D" w:rsidRPr="00B010AD" w:rsidRDefault="00952F6D" w:rsidP="00532DD0">
      <w:pPr>
        <w:pStyle w:val="af2"/>
        <w:spacing w:after="0"/>
        <w:ind w:left="-426"/>
        <w:jc w:val="both"/>
        <w:rPr>
          <w:rFonts w:ascii="Times New Roman" w:hAnsi="Times New Roman"/>
          <w:color w:val="auto"/>
          <w:sz w:val="20"/>
          <w:szCs w:val="20"/>
        </w:r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52F6D" w:rsidRPr="00B010AD" w14:paraId="2BF6D2D0" w14:textId="77777777" w:rsidTr="00952F6D">
        <w:tc>
          <w:tcPr>
            <w:tcW w:w="5000" w:type="pct"/>
            <w:gridSpan w:val="2"/>
          </w:tcPr>
          <w:p w14:paraId="1F4EC561" w14:textId="1544BF5D" w:rsidR="00952F6D" w:rsidRPr="00B010AD" w:rsidRDefault="00952F6D" w:rsidP="00952F6D">
            <w:pPr>
              <w:pStyle w:val="af2"/>
              <w:spacing w:after="0"/>
              <w:ind w:left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010AD">
              <w:rPr>
                <w:rFonts w:ascii="Times New Roman" w:hAnsi="Times New Roman"/>
              </w:rPr>
              <w:t>Стороны согласовали форму заявки:</w:t>
            </w:r>
          </w:p>
        </w:tc>
      </w:tr>
      <w:tr w:rsidR="00952F6D" w:rsidRPr="00952F6D" w14:paraId="04D085F7" w14:textId="77777777" w:rsidTr="00952F6D">
        <w:tc>
          <w:tcPr>
            <w:tcW w:w="2500" w:type="pct"/>
          </w:tcPr>
          <w:p w14:paraId="5B240184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  <w:b/>
              </w:rPr>
            </w:pPr>
            <w:r w:rsidRPr="00D565C2">
              <w:rPr>
                <w:rFonts w:cs="Times New Roman"/>
                <w:b/>
              </w:rPr>
              <w:t>Исполнитель</w:t>
            </w:r>
          </w:p>
          <w:p w14:paraId="0F5B0DA2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Начальник Хакасского филиала</w:t>
            </w:r>
          </w:p>
          <w:p w14:paraId="3326A9D0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ФБУ «Красноярский ЦСМ»</w:t>
            </w:r>
          </w:p>
          <w:p w14:paraId="6D4D5F9C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  <w:b/>
              </w:rPr>
            </w:pPr>
          </w:p>
          <w:p w14:paraId="4C59D5B6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____________________/ И.В. Мурзина</w:t>
            </w:r>
          </w:p>
          <w:p w14:paraId="2D68927E" w14:textId="77777777" w:rsidR="00D565C2" w:rsidRPr="00D565C2" w:rsidRDefault="00D565C2" w:rsidP="00D565C2">
            <w:pPr>
              <w:pStyle w:val="Textbody"/>
              <w:snapToGrid w:val="0"/>
              <w:spacing w:after="0"/>
              <w:jc w:val="both"/>
              <w:rPr>
                <w:rFonts w:cs="Times New Roman"/>
              </w:rPr>
            </w:pPr>
            <w:r w:rsidRPr="00D565C2">
              <w:rPr>
                <w:rFonts w:cs="Times New Roman"/>
              </w:rPr>
              <w:t>«____»__________________20___г.</w:t>
            </w:r>
          </w:p>
          <w:p w14:paraId="37022E5C" w14:textId="1FC8AA6A" w:rsidR="00952F6D" w:rsidRPr="00B010AD" w:rsidRDefault="00D565C2" w:rsidP="00D565C2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565C2">
              <w:t>М.П.</w:t>
            </w:r>
          </w:p>
        </w:tc>
        <w:tc>
          <w:tcPr>
            <w:tcW w:w="2500" w:type="pct"/>
          </w:tcPr>
          <w:p w14:paraId="2B2FEFDC" w14:textId="77777777" w:rsidR="00952F6D" w:rsidRPr="00B010AD" w:rsidRDefault="00952F6D" w:rsidP="00952F6D">
            <w:pPr>
              <w:pStyle w:val="Textbody"/>
              <w:snapToGrid w:val="0"/>
              <w:spacing w:after="0"/>
              <w:jc w:val="both"/>
              <w:rPr>
                <w:rFonts w:cs="Times New Roman"/>
                <w:b/>
              </w:rPr>
            </w:pPr>
            <w:r w:rsidRPr="00B010AD">
              <w:rPr>
                <w:rFonts w:cs="Times New Roman"/>
                <w:b/>
              </w:rPr>
              <w:t>Заказчик</w:t>
            </w:r>
          </w:p>
          <w:p w14:paraId="69118810" w14:textId="77777777" w:rsidR="00952F6D" w:rsidRPr="00B010AD" w:rsidRDefault="00952F6D" w:rsidP="00952F6D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B010AD">
              <w:rPr>
                <w:rFonts w:cs="Times New Roman"/>
              </w:rPr>
              <w:t>_______________________</w:t>
            </w:r>
          </w:p>
          <w:p w14:paraId="609DB00B" w14:textId="77777777" w:rsidR="00952F6D" w:rsidRPr="00B010AD" w:rsidRDefault="00952F6D" w:rsidP="00952F6D">
            <w:pPr>
              <w:pStyle w:val="Textbody"/>
              <w:spacing w:after="0"/>
              <w:ind w:left="1396"/>
              <w:jc w:val="both"/>
              <w:rPr>
                <w:rFonts w:cs="Times New Roman"/>
              </w:rPr>
            </w:pPr>
          </w:p>
          <w:p w14:paraId="1C7774DC" w14:textId="77777777" w:rsidR="00952F6D" w:rsidRPr="00B010AD" w:rsidRDefault="00952F6D" w:rsidP="00952F6D">
            <w:pPr>
              <w:pStyle w:val="Textbody"/>
              <w:spacing w:after="0"/>
              <w:rPr>
                <w:rFonts w:cs="Times New Roman"/>
              </w:rPr>
            </w:pPr>
            <w:r w:rsidRPr="00B010AD">
              <w:rPr>
                <w:rFonts w:cs="Times New Roman"/>
              </w:rPr>
              <w:t>______________________ / ________________ «____»__________________202_г.</w:t>
            </w:r>
          </w:p>
          <w:p w14:paraId="69B94D1F" w14:textId="2DCACDC0" w:rsidR="00952F6D" w:rsidRPr="00952F6D" w:rsidRDefault="00952F6D" w:rsidP="00952F6D">
            <w:pPr>
              <w:pStyle w:val="af2"/>
              <w:spacing w:after="0"/>
              <w:ind w:left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010AD">
              <w:rPr>
                <w:rFonts w:ascii="Times New Roman" w:hAnsi="Times New Roman"/>
              </w:rPr>
              <w:t>М.П.</w:t>
            </w:r>
          </w:p>
        </w:tc>
      </w:tr>
    </w:tbl>
    <w:p w14:paraId="6C9BE2B8" w14:textId="77777777" w:rsidR="00952F6D" w:rsidRDefault="00952F6D" w:rsidP="00952F6D">
      <w:pPr>
        <w:pStyle w:val="af2"/>
        <w:spacing w:after="0"/>
        <w:ind w:left="-426"/>
        <w:jc w:val="both"/>
        <w:rPr>
          <w:rFonts w:ascii="Times New Roman" w:hAnsi="Times New Roman"/>
          <w:color w:val="auto"/>
          <w:sz w:val="20"/>
          <w:szCs w:val="20"/>
        </w:rPr>
      </w:pPr>
    </w:p>
    <w:sectPr w:rsidR="00952F6D" w:rsidSect="00532DD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E4880" w14:textId="77777777" w:rsidR="00977B75" w:rsidRDefault="00977B75" w:rsidP="00F4005A">
      <w:pPr>
        <w:spacing w:after="0" w:line="240" w:lineRule="auto"/>
      </w:pPr>
      <w:r>
        <w:separator/>
      </w:r>
    </w:p>
  </w:endnote>
  <w:endnote w:type="continuationSeparator" w:id="0">
    <w:p w14:paraId="5D47A44F" w14:textId="77777777" w:rsidR="00977B75" w:rsidRDefault="00977B75" w:rsidP="00F4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9E3C3" w14:textId="77777777" w:rsidR="00977B75" w:rsidRDefault="00977B75" w:rsidP="00F4005A">
      <w:pPr>
        <w:spacing w:after="0" w:line="240" w:lineRule="auto"/>
      </w:pPr>
      <w:r>
        <w:separator/>
      </w:r>
    </w:p>
  </w:footnote>
  <w:footnote w:type="continuationSeparator" w:id="0">
    <w:p w14:paraId="740F3398" w14:textId="77777777" w:rsidR="00977B75" w:rsidRDefault="00977B75" w:rsidP="00F4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612CF"/>
    <w:multiLevelType w:val="multilevel"/>
    <w:tmpl w:val="8BFE039C"/>
    <w:styleLink w:val="WW8Num2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743545D"/>
    <w:multiLevelType w:val="hybridMultilevel"/>
    <w:tmpl w:val="8B3039A6"/>
    <w:lvl w:ilvl="0" w:tplc="C97C4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689F"/>
    <w:multiLevelType w:val="hybridMultilevel"/>
    <w:tmpl w:val="01E85F0C"/>
    <w:lvl w:ilvl="0" w:tplc="D3DC608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62ED4"/>
    <w:multiLevelType w:val="hybridMultilevel"/>
    <w:tmpl w:val="8D3A7836"/>
    <w:lvl w:ilvl="0" w:tplc="457ABF3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32645"/>
    <w:multiLevelType w:val="hybridMultilevel"/>
    <w:tmpl w:val="9AEA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6DDC"/>
    <w:multiLevelType w:val="hybridMultilevel"/>
    <w:tmpl w:val="C41ACD9A"/>
    <w:lvl w:ilvl="0" w:tplc="92263C1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4970"/>
    <w:multiLevelType w:val="hybridMultilevel"/>
    <w:tmpl w:val="0CCC33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53CED"/>
    <w:multiLevelType w:val="hybridMultilevel"/>
    <w:tmpl w:val="CA6C477A"/>
    <w:lvl w:ilvl="0" w:tplc="17A691B4">
      <w:start w:val="1"/>
      <w:numFmt w:val="decimal"/>
      <w:lvlText w:val="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548"/>
    <w:multiLevelType w:val="hybridMultilevel"/>
    <w:tmpl w:val="F656CF42"/>
    <w:lvl w:ilvl="0" w:tplc="0930E482">
      <w:start w:val="1"/>
      <w:numFmt w:val="decimal"/>
      <w:lvlText w:val="5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243870"/>
    <w:multiLevelType w:val="hybridMultilevel"/>
    <w:tmpl w:val="9A2883C0"/>
    <w:lvl w:ilvl="0" w:tplc="92263C1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5568F"/>
    <w:multiLevelType w:val="hybridMultilevel"/>
    <w:tmpl w:val="F39081B8"/>
    <w:lvl w:ilvl="0" w:tplc="9C6671B2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14B9D"/>
    <w:multiLevelType w:val="hybridMultilevel"/>
    <w:tmpl w:val="7E10A3E2"/>
    <w:lvl w:ilvl="0" w:tplc="28D02B50">
      <w:start w:val="1"/>
      <w:numFmt w:val="decimal"/>
      <w:lvlText w:val="1.%1"/>
      <w:lvlJc w:val="left"/>
      <w:pPr>
        <w:ind w:left="7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26303B31"/>
    <w:multiLevelType w:val="hybridMultilevel"/>
    <w:tmpl w:val="19901AC2"/>
    <w:lvl w:ilvl="0" w:tplc="C97C4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05DE8"/>
    <w:multiLevelType w:val="hybridMultilevel"/>
    <w:tmpl w:val="89EE17A4"/>
    <w:lvl w:ilvl="0" w:tplc="421C9782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7785E"/>
    <w:multiLevelType w:val="hybridMultilevel"/>
    <w:tmpl w:val="E03C00CC"/>
    <w:lvl w:ilvl="0" w:tplc="2ABE013E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F4213"/>
    <w:multiLevelType w:val="hybridMultilevel"/>
    <w:tmpl w:val="16C8524A"/>
    <w:lvl w:ilvl="0" w:tplc="3B1E5AB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50A15"/>
    <w:multiLevelType w:val="hybridMultilevel"/>
    <w:tmpl w:val="F844097E"/>
    <w:lvl w:ilvl="0" w:tplc="D3DC608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28DE"/>
    <w:multiLevelType w:val="hybridMultilevel"/>
    <w:tmpl w:val="EAE4C91A"/>
    <w:lvl w:ilvl="0" w:tplc="421C9782">
      <w:start w:val="1"/>
      <w:numFmt w:val="decimal"/>
      <w:lvlText w:val="2.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E3D22"/>
    <w:multiLevelType w:val="hybridMultilevel"/>
    <w:tmpl w:val="25CAFF3E"/>
    <w:lvl w:ilvl="0" w:tplc="22A0BAB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6287C"/>
    <w:multiLevelType w:val="hybridMultilevel"/>
    <w:tmpl w:val="2A60291C"/>
    <w:lvl w:ilvl="0" w:tplc="22A0BAB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1761A"/>
    <w:multiLevelType w:val="multilevel"/>
    <w:tmpl w:val="244E1E9A"/>
    <w:lvl w:ilvl="0">
      <w:start w:val="6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1163" w:hanging="525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994" w:hanging="108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630" w:hanging="144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6266" w:hanging="180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2" w15:restartNumberingAfterBreak="0">
    <w:nsid w:val="4AB26382"/>
    <w:multiLevelType w:val="multilevel"/>
    <w:tmpl w:val="5CA22004"/>
    <w:lvl w:ilvl="0">
      <w:start w:val="1"/>
      <w:numFmt w:val="decimal"/>
      <w:pStyle w:val="-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-2"/>
      <w:isLgl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-3"/>
      <w:isLgl/>
      <w:lvlText w:val="%1.%2.%3."/>
      <w:lvlJc w:val="left"/>
      <w:pPr>
        <w:tabs>
          <w:tab w:val="num" w:pos="456"/>
        </w:tabs>
        <w:ind w:left="1023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-4"/>
      <w:isLgl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3" w15:restartNumberingAfterBreak="0">
    <w:nsid w:val="4C3F4505"/>
    <w:multiLevelType w:val="multilevel"/>
    <w:tmpl w:val="1B5A9950"/>
    <w:styleLink w:val="WW8Num3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 w15:restartNumberingAfterBreak="0">
    <w:nsid w:val="4CBB6407"/>
    <w:multiLevelType w:val="hybridMultilevel"/>
    <w:tmpl w:val="75362B22"/>
    <w:lvl w:ilvl="0" w:tplc="421C9782">
      <w:start w:val="1"/>
      <w:numFmt w:val="decimal"/>
      <w:lvlText w:val="2.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FF0131"/>
    <w:multiLevelType w:val="hybridMultilevel"/>
    <w:tmpl w:val="DF44EFB0"/>
    <w:lvl w:ilvl="0" w:tplc="5074C5C6">
      <w:start w:val="1"/>
      <w:numFmt w:val="decimal"/>
      <w:lvlText w:val="6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443D89"/>
    <w:multiLevelType w:val="hybridMultilevel"/>
    <w:tmpl w:val="E5B6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8420D"/>
    <w:multiLevelType w:val="hybridMultilevel"/>
    <w:tmpl w:val="40F0B33E"/>
    <w:lvl w:ilvl="0" w:tplc="28D02B5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505CF"/>
    <w:multiLevelType w:val="hybridMultilevel"/>
    <w:tmpl w:val="04023FB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74B2F71"/>
    <w:multiLevelType w:val="hybridMultilevel"/>
    <w:tmpl w:val="D6EA8D92"/>
    <w:lvl w:ilvl="0" w:tplc="922AE4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982031"/>
    <w:multiLevelType w:val="hybridMultilevel"/>
    <w:tmpl w:val="DC24C9CA"/>
    <w:lvl w:ilvl="0" w:tplc="BA26FA6E">
      <w:start w:val="1"/>
      <w:numFmt w:val="decimal"/>
      <w:lvlText w:val="2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BB3413"/>
    <w:multiLevelType w:val="hybridMultilevel"/>
    <w:tmpl w:val="0FA8169A"/>
    <w:lvl w:ilvl="0" w:tplc="0930E48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11863"/>
    <w:multiLevelType w:val="hybridMultilevel"/>
    <w:tmpl w:val="8092DF94"/>
    <w:lvl w:ilvl="0" w:tplc="352ADA84">
      <w:start w:val="1"/>
      <w:numFmt w:val="decimal"/>
      <w:lvlText w:val="3.%1"/>
      <w:lvlJc w:val="left"/>
      <w:pPr>
        <w:ind w:left="1429" w:hanging="360"/>
      </w:pPr>
      <w:rPr>
        <w:rFonts w:cs="Times New Roman"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4B452A"/>
    <w:multiLevelType w:val="hybridMultilevel"/>
    <w:tmpl w:val="2D50BAA4"/>
    <w:lvl w:ilvl="0" w:tplc="3B1E5AB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E26E3"/>
    <w:multiLevelType w:val="multilevel"/>
    <w:tmpl w:val="17E060F6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984" w:hanging="1416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485" w:hanging="1416"/>
      </w:pPr>
    </w:lvl>
    <w:lvl w:ilvl="3">
      <w:start w:val="1"/>
      <w:numFmt w:val="decimal"/>
      <w:isLgl/>
      <w:lvlText w:val="%1.%2.%3.%4"/>
      <w:lvlJc w:val="left"/>
      <w:pPr>
        <w:ind w:left="2485" w:hanging="1416"/>
      </w:pPr>
    </w:lvl>
    <w:lvl w:ilvl="4">
      <w:start w:val="1"/>
      <w:numFmt w:val="decimal"/>
      <w:isLgl/>
      <w:lvlText w:val="%1.%2.%3.%4.%5"/>
      <w:lvlJc w:val="left"/>
      <w:pPr>
        <w:ind w:left="2485" w:hanging="1416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</w:lvl>
  </w:abstractNum>
  <w:abstractNum w:abstractNumId="35" w15:restartNumberingAfterBreak="0">
    <w:nsid w:val="64A14B8C"/>
    <w:multiLevelType w:val="hybridMultilevel"/>
    <w:tmpl w:val="E5022A12"/>
    <w:lvl w:ilvl="0" w:tplc="C97C4C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FB38BC"/>
    <w:multiLevelType w:val="hybridMultilevel"/>
    <w:tmpl w:val="627463B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DAC3B16"/>
    <w:multiLevelType w:val="hybridMultilevel"/>
    <w:tmpl w:val="D1E4BC66"/>
    <w:lvl w:ilvl="0" w:tplc="92263C1C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77A97"/>
    <w:multiLevelType w:val="hybridMultilevel"/>
    <w:tmpl w:val="6764FF3E"/>
    <w:lvl w:ilvl="0" w:tplc="421C9782">
      <w:start w:val="1"/>
      <w:numFmt w:val="decimal"/>
      <w:lvlText w:val="2.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343702"/>
    <w:multiLevelType w:val="hybridMultilevel"/>
    <w:tmpl w:val="9B58ED6A"/>
    <w:lvl w:ilvl="0" w:tplc="3B1E5AB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E6C69"/>
    <w:multiLevelType w:val="hybridMultilevel"/>
    <w:tmpl w:val="7398FF60"/>
    <w:lvl w:ilvl="0" w:tplc="92263C1C">
      <w:start w:val="1"/>
      <w:numFmt w:val="decimal"/>
      <w:lvlText w:val="3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9F46518"/>
    <w:multiLevelType w:val="hybridMultilevel"/>
    <w:tmpl w:val="406015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4B5F88"/>
    <w:multiLevelType w:val="hybridMultilevel"/>
    <w:tmpl w:val="FA122ED0"/>
    <w:lvl w:ilvl="0" w:tplc="186AFBB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5C4BA4"/>
    <w:multiLevelType w:val="hybridMultilevel"/>
    <w:tmpl w:val="EAFA099E"/>
    <w:lvl w:ilvl="0" w:tplc="D3367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"/>
  </w:num>
  <w:num w:numId="3">
    <w:abstractNumId w:val="22"/>
  </w:num>
  <w:num w:numId="4">
    <w:abstractNumId w:val="43"/>
  </w:num>
  <w:num w:numId="5">
    <w:abstractNumId w:val="26"/>
  </w:num>
  <w:num w:numId="6">
    <w:abstractNumId w:val="2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0"/>
  </w:num>
  <w:num w:numId="11">
    <w:abstractNumId w:val="7"/>
  </w:num>
  <w:num w:numId="12">
    <w:abstractNumId w:val="41"/>
  </w:num>
  <w:num w:numId="13">
    <w:abstractNumId w:val="28"/>
  </w:num>
  <w:num w:numId="14">
    <w:abstractNumId w:val="36"/>
  </w:num>
  <w:num w:numId="15">
    <w:abstractNumId w:val="42"/>
  </w:num>
  <w:num w:numId="16">
    <w:abstractNumId w:val="27"/>
  </w:num>
  <w:num w:numId="17">
    <w:abstractNumId w:val="12"/>
  </w:num>
  <w:num w:numId="18">
    <w:abstractNumId w:val="30"/>
  </w:num>
  <w:num w:numId="19">
    <w:abstractNumId w:val="38"/>
  </w:num>
  <w:num w:numId="20">
    <w:abstractNumId w:val="18"/>
  </w:num>
  <w:num w:numId="21">
    <w:abstractNumId w:val="14"/>
  </w:num>
  <w:num w:numId="22">
    <w:abstractNumId w:val="24"/>
  </w:num>
  <w:num w:numId="23">
    <w:abstractNumId w:val="8"/>
  </w:num>
  <w:num w:numId="24">
    <w:abstractNumId w:val="32"/>
  </w:num>
  <w:num w:numId="25">
    <w:abstractNumId w:val="40"/>
  </w:num>
  <w:num w:numId="26">
    <w:abstractNumId w:val="6"/>
  </w:num>
  <w:num w:numId="27">
    <w:abstractNumId w:val="10"/>
  </w:num>
  <w:num w:numId="28">
    <w:abstractNumId w:val="37"/>
  </w:num>
  <w:num w:numId="29">
    <w:abstractNumId w:val="39"/>
  </w:num>
  <w:num w:numId="30">
    <w:abstractNumId w:val="16"/>
  </w:num>
  <w:num w:numId="31">
    <w:abstractNumId w:val="33"/>
  </w:num>
  <w:num w:numId="32">
    <w:abstractNumId w:val="31"/>
  </w:num>
  <w:num w:numId="33">
    <w:abstractNumId w:val="9"/>
  </w:num>
  <w:num w:numId="34">
    <w:abstractNumId w:val="25"/>
  </w:num>
  <w:num w:numId="35">
    <w:abstractNumId w:val="11"/>
  </w:num>
  <w:num w:numId="36">
    <w:abstractNumId w:val="4"/>
  </w:num>
  <w:num w:numId="37">
    <w:abstractNumId w:val="3"/>
  </w:num>
  <w:num w:numId="38">
    <w:abstractNumId w:val="35"/>
  </w:num>
  <w:num w:numId="39">
    <w:abstractNumId w:val="17"/>
  </w:num>
  <w:num w:numId="40">
    <w:abstractNumId w:val="20"/>
  </w:num>
  <w:num w:numId="41">
    <w:abstractNumId w:val="19"/>
  </w:num>
  <w:num w:numId="42">
    <w:abstractNumId w:val="15"/>
  </w:num>
  <w:num w:numId="43">
    <w:abstractNumId w:val="2"/>
  </w:num>
  <w:num w:numId="44">
    <w:abstractNumId w:val="1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8A4"/>
    <w:rsid w:val="00002969"/>
    <w:rsid w:val="00005FB7"/>
    <w:rsid w:val="0001338B"/>
    <w:rsid w:val="00032127"/>
    <w:rsid w:val="00036A41"/>
    <w:rsid w:val="00050636"/>
    <w:rsid w:val="00061AC9"/>
    <w:rsid w:val="000656D2"/>
    <w:rsid w:val="00080242"/>
    <w:rsid w:val="0008163F"/>
    <w:rsid w:val="0008563A"/>
    <w:rsid w:val="00087A46"/>
    <w:rsid w:val="00093A7D"/>
    <w:rsid w:val="00094CFD"/>
    <w:rsid w:val="000A28F7"/>
    <w:rsid w:val="000D574D"/>
    <w:rsid w:val="001020AA"/>
    <w:rsid w:val="001069DF"/>
    <w:rsid w:val="00114EF5"/>
    <w:rsid w:val="00123251"/>
    <w:rsid w:val="001314C9"/>
    <w:rsid w:val="0013382B"/>
    <w:rsid w:val="00143976"/>
    <w:rsid w:val="00144017"/>
    <w:rsid w:val="00146128"/>
    <w:rsid w:val="00152DEA"/>
    <w:rsid w:val="001530E1"/>
    <w:rsid w:val="0016795E"/>
    <w:rsid w:val="00173E3D"/>
    <w:rsid w:val="00180406"/>
    <w:rsid w:val="00185791"/>
    <w:rsid w:val="00193D80"/>
    <w:rsid w:val="001A4B0E"/>
    <w:rsid w:val="001D1328"/>
    <w:rsid w:val="001D5158"/>
    <w:rsid w:val="001D7835"/>
    <w:rsid w:val="001D7DEE"/>
    <w:rsid w:val="001F0BD0"/>
    <w:rsid w:val="002005C8"/>
    <w:rsid w:val="00212CAC"/>
    <w:rsid w:val="00214DC0"/>
    <w:rsid w:val="00216B0E"/>
    <w:rsid w:val="00241472"/>
    <w:rsid w:val="002430A0"/>
    <w:rsid w:val="002454B9"/>
    <w:rsid w:val="0025042F"/>
    <w:rsid w:val="002822E7"/>
    <w:rsid w:val="0028281C"/>
    <w:rsid w:val="0028651A"/>
    <w:rsid w:val="0029197B"/>
    <w:rsid w:val="0029262F"/>
    <w:rsid w:val="00293101"/>
    <w:rsid w:val="0029697B"/>
    <w:rsid w:val="002D6C7F"/>
    <w:rsid w:val="002F09D7"/>
    <w:rsid w:val="00302475"/>
    <w:rsid w:val="00333D61"/>
    <w:rsid w:val="00343E57"/>
    <w:rsid w:val="00350F51"/>
    <w:rsid w:val="00351155"/>
    <w:rsid w:val="00386F09"/>
    <w:rsid w:val="003872D3"/>
    <w:rsid w:val="0039729E"/>
    <w:rsid w:val="003C0547"/>
    <w:rsid w:val="003C2199"/>
    <w:rsid w:val="003C5297"/>
    <w:rsid w:val="003E63E7"/>
    <w:rsid w:val="003F1DFC"/>
    <w:rsid w:val="004059F6"/>
    <w:rsid w:val="00413C14"/>
    <w:rsid w:val="00421DFD"/>
    <w:rsid w:val="004258A4"/>
    <w:rsid w:val="0042656F"/>
    <w:rsid w:val="004279C7"/>
    <w:rsid w:val="00443B80"/>
    <w:rsid w:val="00474602"/>
    <w:rsid w:val="00476F88"/>
    <w:rsid w:val="00481633"/>
    <w:rsid w:val="00481CDA"/>
    <w:rsid w:val="00491084"/>
    <w:rsid w:val="004929FE"/>
    <w:rsid w:val="00495B9B"/>
    <w:rsid w:val="004A27BE"/>
    <w:rsid w:val="004A358B"/>
    <w:rsid w:val="004B4A72"/>
    <w:rsid w:val="004B5742"/>
    <w:rsid w:val="004B6020"/>
    <w:rsid w:val="004D62B7"/>
    <w:rsid w:val="00503AF0"/>
    <w:rsid w:val="00510084"/>
    <w:rsid w:val="00532DD0"/>
    <w:rsid w:val="00543DC8"/>
    <w:rsid w:val="005458AE"/>
    <w:rsid w:val="00554221"/>
    <w:rsid w:val="0055618C"/>
    <w:rsid w:val="0055733B"/>
    <w:rsid w:val="00557B08"/>
    <w:rsid w:val="005604FF"/>
    <w:rsid w:val="00573AA1"/>
    <w:rsid w:val="00573DB4"/>
    <w:rsid w:val="00577B01"/>
    <w:rsid w:val="0058467B"/>
    <w:rsid w:val="0058519C"/>
    <w:rsid w:val="00593CF6"/>
    <w:rsid w:val="005971AA"/>
    <w:rsid w:val="005C07BB"/>
    <w:rsid w:val="005D1F5C"/>
    <w:rsid w:val="00623F16"/>
    <w:rsid w:val="006304D9"/>
    <w:rsid w:val="00634DCD"/>
    <w:rsid w:val="006452C6"/>
    <w:rsid w:val="00647463"/>
    <w:rsid w:val="00651BE9"/>
    <w:rsid w:val="006612A4"/>
    <w:rsid w:val="00661E09"/>
    <w:rsid w:val="00686E3E"/>
    <w:rsid w:val="006922E5"/>
    <w:rsid w:val="006B18D4"/>
    <w:rsid w:val="006C1238"/>
    <w:rsid w:val="006C5995"/>
    <w:rsid w:val="006F5D96"/>
    <w:rsid w:val="006F778F"/>
    <w:rsid w:val="007119C4"/>
    <w:rsid w:val="00714496"/>
    <w:rsid w:val="007159D0"/>
    <w:rsid w:val="00724551"/>
    <w:rsid w:val="00741481"/>
    <w:rsid w:val="00743BEF"/>
    <w:rsid w:val="0074555C"/>
    <w:rsid w:val="00751E1E"/>
    <w:rsid w:val="0077158D"/>
    <w:rsid w:val="00774F07"/>
    <w:rsid w:val="007850BA"/>
    <w:rsid w:val="0079753D"/>
    <w:rsid w:val="007A7964"/>
    <w:rsid w:val="007A7A39"/>
    <w:rsid w:val="007B6A4B"/>
    <w:rsid w:val="007C5BC7"/>
    <w:rsid w:val="007C736A"/>
    <w:rsid w:val="007D65EA"/>
    <w:rsid w:val="007D7384"/>
    <w:rsid w:val="007E3607"/>
    <w:rsid w:val="007F1B52"/>
    <w:rsid w:val="008039B0"/>
    <w:rsid w:val="00810611"/>
    <w:rsid w:val="00824903"/>
    <w:rsid w:val="00840BCF"/>
    <w:rsid w:val="00862D57"/>
    <w:rsid w:val="00863B68"/>
    <w:rsid w:val="008909AC"/>
    <w:rsid w:val="00893DF3"/>
    <w:rsid w:val="00894F8F"/>
    <w:rsid w:val="0089703F"/>
    <w:rsid w:val="008B03AF"/>
    <w:rsid w:val="008C3FD0"/>
    <w:rsid w:val="008C6080"/>
    <w:rsid w:val="008C6E13"/>
    <w:rsid w:val="008D5204"/>
    <w:rsid w:val="008E243E"/>
    <w:rsid w:val="008E6735"/>
    <w:rsid w:val="008E6C81"/>
    <w:rsid w:val="008F5166"/>
    <w:rsid w:val="00911474"/>
    <w:rsid w:val="00913427"/>
    <w:rsid w:val="00923CD0"/>
    <w:rsid w:val="009303A1"/>
    <w:rsid w:val="00931219"/>
    <w:rsid w:val="00932D18"/>
    <w:rsid w:val="0093385F"/>
    <w:rsid w:val="0094330C"/>
    <w:rsid w:val="0094447A"/>
    <w:rsid w:val="00952F6D"/>
    <w:rsid w:val="0095438C"/>
    <w:rsid w:val="0097779D"/>
    <w:rsid w:val="00977B75"/>
    <w:rsid w:val="0098272A"/>
    <w:rsid w:val="00982CBB"/>
    <w:rsid w:val="00994DED"/>
    <w:rsid w:val="009A2696"/>
    <w:rsid w:val="009A631F"/>
    <w:rsid w:val="009B04AF"/>
    <w:rsid w:val="009C195D"/>
    <w:rsid w:val="009C721A"/>
    <w:rsid w:val="009D1A87"/>
    <w:rsid w:val="009D5CC2"/>
    <w:rsid w:val="009F4374"/>
    <w:rsid w:val="00A2052A"/>
    <w:rsid w:val="00A26A03"/>
    <w:rsid w:val="00A4120E"/>
    <w:rsid w:val="00A50685"/>
    <w:rsid w:val="00A507D0"/>
    <w:rsid w:val="00A51C90"/>
    <w:rsid w:val="00A52B6A"/>
    <w:rsid w:val="00A66862"/>
    <w:rsid w:val="00A776BF"/>
    <w:rsid w:val="00A83122"/>
    <w:rsid w:val="00A83413"/>
    <w:rsid w:val="00A83BD0"/>
    <w:rsid w:val="00A8488B"/>
    <w:rsid w:val="00A9626A"/>
    <w:rsid w:val="00AB0789"/>
    <w:rsid w:val="00AB127D"/>
    <w:rsid w:val="00AC32C7"/>
    <w:rsid w:val="00AD0218"/>
    <w:rsid w:val="00AD0D4C"/>
    <w:rsid w:val="00AD403F"/>
    <w:rsid w:val="00AD59AD"/>
    <w:rsid w:val="00AE001D"/>
    <w:rsid w:val="00AE1055"/>
    <w:rsid w:val="00AF1816"/>
    <w:rsid w:val="00AF2C0F"/>
    <w:rsid w:val="00AF3D7E"/>
    <w:rsid w:val="00B010AD"/>
    <w:rsid w:val="00B0142D"/>
    <w:rsid w:val="00B1206F"/>
    <w:rsid w:val="00B20D40"/>
    <w:rsid w:val="00B237C5"/>
    <w:rsid w:val="00B374C4"/>
    <w:rsid w:val="00B457E3"/>
    <w:rsid w:val="00B75502"/>
    <w:rsid w:val="00B76072"/>
    <w:rsid w:val="00B9176F"/>
    <w:rsid w:val="00BB7FB9"/>
    <w:rsid w:val="00BC12A8"/>
    <w:rsid w:val="00BD7D9A"/>
    <w:rsid w:val="00BE6C57"/>
    <w:rsid w:val="00C13D2E"/>
    <w:rsid w:val="00C26377"/>
    <w:rsid w:val="00C334F3"/>
    <w:rsid w:val="00C4735D"/>
    <w:rsid w:val="00C529B3"/>
    <w:rsid w:val="00C637C6"/>
    <w:rsid w:val="00C66C51"/>
    <w:rsid w:val="00C8230F"/>
    <w:rsid w:val="00C832D1"/>
    <w:rsid w:val="00C8598C"/>
    <w:rsid w:val="00C949F3"/>
    <w:rsid w:val="00C94D9B"/>
    <w:rsid w:val="00C951B9"/>
    <w:rsid w:val="00CA0239"/>
    <w:rsid w:val="00CA481F"/>
    <w:rsid w:val="00CA48DA"/>
    <w:rsid w:val="00CB525D"/>
    <w:rsid w:val="00CC044C"/>
    <w:rsid w:val="00CC0CB0"/>
    <w:rsid w:val="00CD2A5D"/>
    <w:rsid w:val="00CE2285"/>
    <w:rsid w:val="00CF2939"/>
    <w:rsid w:val="00CF3DCC"/>
    <w:rsid w:val="00CF6272"/>
    <w:rsid w:val="00CF799F"/>
    <w:rsid w:val="00D043A8"/>
    <w:rsid w:val="00D069F6"/>
    <w:rsid w:val="00D15446"/>
    <w:rsid w:val="00D17852"/>
    <w:rsid w:val="00D22604"/>
    <w:rsid w:val="00D33380"/>
    <w:rsid w:val="00D36349"/>
    <w:rsid w:val="00D36CF7"/>
    <w:rsid w:val="00D4499B"/>
    <w:rsid w:val="00D565C2"/>
    <w:rsid w:val="00D7537E"/>
    <w:rsid w:val="00D767B6"/>
    <w:rsid w:val="00D76851"/>
    <w:rsid w:val="00D77F84"/>
    <w:rsid w:val="00D809C7"/>
    <w:rsid w:val="00D845E3"/>
    <w:rsid w:val="00D87B0A"/>
    <w:rsid w:val="00D955CB"/>
    <w:rsid w:val="00D97298"/>
    <w:rsid w:val="00DA17FA"/>
    <w:rsid w:val="00DC2303"/>
    <w:rsid w:val="00DE097B"/>
    <w:rsid w:val="00DE6D8D"/>
    <w:rsid w:val="00DE780D"/>
    <w:rsid w:val="00DF6D1F"/>
    <w:rsid w:val="00E21073"/>
    <w:rsid w:val="00E364AE"/>
    <w:rsid w:val="00E40EE4"/>
    <w:rsid w:val="00E47103"/>
    <w:rsid w:val="00E6489E"/>
    <w:rsid w:val="00E77E2C"/>
    <w:rsid w:val="00E916B3"/>
    <w:rsid w:val="00E91F9A"/>
    <w:rsid w:val="00E951F7"/>
    <w:rsid w:val="00EA6704"/>
    <w:rsid w:val="00EB232C"/>
    <w:rsid w:val="00EC0BDE"/>
    <w:rsid w:val="00EC7832"/>
    <w:rsid w:val="00EE647F"/>
    <w:rsid w:val="00EF636A"/>
    <w:rsid w:val="00F4005A"/>
    <w:rsid w:val="00F6052F"/>
    <w:rsid w:val="00F7156E"/>
    <w:rsid w:val="00F72651"/>
    <w:rsid w:val="00F736A9"/>
    <w:rsid w:val="00F74D16"/>
    <w:rsid w:val="00F80B3E"/>
    <w:rsid w:val="00F85FE4"/>
    <w:rsid w:val="00FA199D"/>
    <w:rsid w:val="00FD716E"/>
    <w:rsid w:val="00FE20CF"/>
    <w:rsid w:val="00FE4F42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2035"/>
  <w15:docId w15:val="{7951E586-E0AC-42D9-BC2E-8E43870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3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35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2475"/>
    <w:rPr>
      <w:color w:val="0000FF"/>
      <w:u w:val="single"/>
    </w:rPr>
  </w:style>
  <w:style w:type="paragraph" w:customStyle="1" w:styleId="Textbody">
    <w:name w:val="Text body"/>
    <w:basedOn w:val="a"/>
    <w:rsid w:val="00F7265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rsid w:val="00144017"/>
    <w:pPr>
      <w:numPr>
        <w:numId w:val="1"/>
      </w:numPr>
    </w:pPr>
  </w:style>
  <w:style w:type="numbering" w:customStyle="1" w:styleId="WW8Num2">
    <w:name w:val="WW8Num2"/>
    <w:basedOn w:val="a2"/>
    <w:rsid w:val="00144017"/>
    <w:pPr>
      <w:numPr>
        <w:numId w:val="2"/>
      </w:numPr>
    </w:pPr>
  </w:style>
  <w:style w:type="paragraph" w:customStyle="1" w:styleId="Standard">
    <w:name w:val="Standard"/>
    <w:rsid w:val="001020A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-1">
    <w:name w:val="Многоуровневый - 1"/>
    <w:basedOn w:val="a"/>
    <w:next w:val="a"/>
    <w:rsid w:val="001020AA"/>
    <w:pPr>
      <w:keepNext/>
      <w:keepLines/>
      <w:numPr>
        <w:numId w:val="3"/>
      </w:numPr>
      <w:suppressAutoHyphens/>
      <w:spacing w:before="240" w:after="240" w:line="240" w:lineRule="auto"/>
      <w:jc w:val="both"/>
    </w:pPr>
    <w:rPr>
      <w:rFonts w:ascii="Times New Roman" w:eastAsia="Times New Roman" w:hAnsi="Times New Roman"/>
      <w:b/>
      <w:color w:val="000080"/>
      <w:sz w:val="24"/>
      <w:szCs w:val="24"/>
      <w:lang w:eastAsia="ru-RU"/>
    </w:rPr>
  </w:style>
  <w:style w:type="paragraph" w:customStyle="1" w:styleId="-2">
    <w:name w:val="Многоуровневый - 2"/>
    <w:basedOn w:val="a"/>
    <w:next w:val="a"/>
    <w:rsid w:val="001020AA"/>
    <w:pPr>
      <w:keepLines/>
      <w:numPr>
        <w:ilvl w:val="1"/>
        <w:numId w:val="3"/>
      </w:numPr>
      <w:tabs>
        <w:tab w:val="clear" w:pos="567"/>
        <w:tab w:val="num" w:pos="709"/>
      </w:tabs>
      <w:suppressAutoHyphens/>
      <w:spacing w:after="60" w:line="240" w:lineRule="auto"/>
      <w:ind w:left="142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3">
    <w:name w:val="Многоуровневый - 3"/>
    <w:basedOn w:val="a"/>
    <w:next w:val="a"/>
    <w:rsid w:val="001020AA"/>
    <w:pPr>
      <w:numPr>
        <w:ilvl w:val="2"/>
        <w:numId w:val="3"/>
      </w:numPr>
      <w:suppressAutoHyphens/>
      <w:spacing w:after="6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-4">
    <w:name w:val="Многоуровневый - 4"/>
    <w:basedOn w:val="-3"/>
    <w:next w:val="a"/>
    <w:rsid w:val="001020AA"/>
    <w:pPr>
      <w:numPr>
        <w:ilvl w:val="3"/>
      </w:numPr>
    </w:pPr>
  </w:style>
  <w:style w:type="paragraph" w:customStyle="1" w:styleId="11">
    <w:name w:val="Обычный1"/>
    <w:rsid w:val="001020AA"/>
    <w:rPr>
      <w:rFonts w:ascii="Arial" w:eastAsia="Times New Roman" w:hAnsi="Arial"/>
      <w:sz w:val="24"/>
    </w:rPr>
  </w:style>
  <w:style w:type="character" w:customStyle="1" w:styleId="DeltaViewInsertion">
    <w:name w:val="DeltaView Insertion"/>
    <w:rsid w:val="001020AA"/>
    <w:rPr>
      <w:color w:val="0000FF"/>
      <w:spacing w:val="0"/>
      <w:u w:val="double"/>
    </w:rPr>
  </w:style>
  <w:style w:type="character" w:styleId="a4">
    <w:name w:val="annotation reference"/>
    <w:uiPriority w:val="99"/>
    <w:semiHidden/>
    <w:unhideWhenUsed/>
    <w:rsid w:val="002504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042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25042F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042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5042F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504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042F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F400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4005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400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4005A"/>
    <w:rPr>
      <w:sz w:val="22"/>
      <w:szCs w:val="22"/>
      <w:lang w:eastAsia="en-US"/>
    </w:rPr>
  </w:style>
  <w:style w:type="paragraph" w:styleId="af">
    <w:name w:val="Body Text"/>
    <w:basedOn w:val="a"/>
    <w:link w:val="af0"/>
    <w:rsid w:val="006C599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0">
    <w:name w:val="Основной текст Знак"/>
    <w:link w:val="af"/>
    <w:rsid w:val="006C5995"/>
    <w:rPr>
      <w:rFonts w:ascii="Times New Roman" w:eastAsia="Times New Roman" w:hAnsi="Times New Roman"/>
      <w:sz w:val="28"/>
      <w:lang w:eastAsia="ar-SA"/>
    </w:rPr>
  </w:style>
  <w:style w:type="paragraph" w:customStyle="1" w:styleId="af1">
    <w:name w:val="Содержимое таблицы"/>
    <w:basedOn w:val="a"/>
    <w:rsid w:val="008970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2">
    <w:name w:val="List Paragraph"/>
    <w:basedOn w:val="a"/>
    <w:link w:val="af3"/>
    <w:uiPriority w:val="34"/>
    <w:qFormat/>
    <w:rsid w:val="00E91F9A"/>
    <w:pPr>
      <w:ind w:left="720"/>
      <w:contextualSpacing/>
    </w:pPr>
    <w:rPr>
      <w:color w:val="00000A"/>
    </w:rPr>
  </w:style>
  <w:style w:type="table" w:styleId="af4">
    <w:name w:val="Table Grid"/>
    <w:basedOn w:val="a1"/>
    <w:uiPriority w:val="59"/>
    <w:rsid w:val="00E91F9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623F1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23F16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623F16"/>
    <w:rPr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623F16"/>
    <w:rPr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A358B"/>
    <w:rPr>
      <w:rFonts w:ascii="Times New Roman" w:eastAsia="Times New Roman" w:hAnsi="Times New Roman"/>
      <w:b/>
      <w:sz w:val="28"/>
      <w:lang w:eastAsia="ar-SA"/>
    </w:rPr>
  </w:style>
  <w:style w:type="character" w:customStyle="1" w:styleId="copytitle">
    <w:name w:val="copy_title"/>
    <w:basedOn w:val="a0"/>
    <w:rsid w:val="00333D61"/>
  </w:style>
  <w:style w:type="character" w:customStyle="1" w:styleId="copytarget">
    <w:name w:val="copy_target"/>
    <w:basedOn w:val="a0"/>
    <w:rsid w:val="00333D61"/>
  </w:style>
  <w:style w:type="character" w:customStyle="1" w:styleId="12">
    <w:name w:val="Неразрешенное упоминание1"/>
    <w:basedOn w:val="a0"/>
    <w:uiPriority w:val="99"/>
    <w:semiHidden/>
    <w:unhideWhenUsed/>
    <w:rsid w:val="006F778F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E91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csm.ru" TargetMode="External"/><Relationship Id="rId13" Type="http://schemas.openxmlformats.org/officeDocument/2006/relationships/hyperlink" Target="mailto:riv@krascs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v@krascs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1@krascs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107146" TargetMode="External"/><Relationship Id="rId10" Type="http://schemas.openxmlformats.org/officeDocument/2006/relationships/hyperlink" Target="http://www.krascs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csm.ru" TargetMode="External"/><Relationship Id="rId14" Type="http://schemas.openxmlformats.org/officeDocument/2006/relationships/hyperlink" Target="mailto:csm@krascsm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293E-D10C-4218-95DB-18B17065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Красноярский ЦСМ</Company>
  <LinksUpToDate>false</LinksUpToDate>
  <CharactersWithSpaces>40583</CharactersWithSpaces>
  <SharedDoc>false</SharedDoc>
  <HLinks>
    <vt:vector size="48" baseType="variant">
      <vt:variant>
        <vt:i4>1703973</vt:i4>
      </vt:variant>
      <vt:variant>
        <vt:i4>21</vt:i4>
      </vt:variant>
      <vt:variant>
        <vt:i4>0</vt:i4>
      </vt:variant>
      <vt:variant>
        <vt:i4>5</vt:i4>
      </vt:variant>
      <vt:variant>
        <vt:lpwstr>mailto:csm@krascsm.ru</vt:lpwstr>
      </vt:variant>
      <vt:variant>
        <vt:lpwstr/>
      </vt:variant>
      <vt:variant>
        <vt:i4>1048639</vt:i4>
      </vt:variant>
      <vt:variant>
        <vt:i4>18</vt:i4>
      </vt:variant>
      <vt:variant>
        <vt:i4>0</vt:i4>
      </vt:variant>
      <vt:variant>
        <vt:i4>5</vt:i4>
      </vt:variant>
      <vt:variant>
        <vt:lpwstr>mailto:riv@krascsm.ru</vt:lpwstr>
      </vt:variant>
      <vt:variant>
        <vt:lpwstr/>
      </vt:variant>
      <vt:variant>
        <vt:i4>327737</vt:i4>
      </vt:variant>
      <vt:variant>
        <vt:i4>15</vt:i4>
      </vt:variant>
      <vt:variant>
        <vt:i4>0</vt:i4>
      </vt:variant>
      <vt:variant>
        <vt:i4>5</vt:i4>
      </vt:variant>
      <vt:variant>
        <vt:lpwstr>mailto:gov@krascsm.ru</vt:lpwstr>
      </vt:variant>
      <vt:variant>
        <vt:lpwstr/>
      </vt:variant>
      <vt:variant>
        <vt:i4>196657</vt:i4>
      </vt:variant>
      <vt:variant>
        <vt:i4>12</vt:i4>
      </vt:variant>
      <vt:variant>
        <vt:i4>0</vt:i4>
      </vt:variant>
      <vt:variant>
        <vt:i4>5</vt:i4>
      </vt:variant>
      <vt:variant>
        <vt:lpwstr>mailto:olga@krascsm.ru</vt:lpwstr>
      </vt:variant>
      <vt:variant>
        <vt:lpwstr/>
      </vt:variant>
      <vt:variant>
        <vt:i4>7471225</vt:i4>
      </vt:variant>
      <vt:variant>
        <vt:i4>9</vt:i4>
      </vt:variant>
      <vt:variant>
        <vt:i4>0</vt:i4>
      </vt:variant>
      <vt:variant>
        <vt:i4>5</vt:i4>
      </vt:variant>
      <vt:variant>
        <vt:lpwstr>http://www.krascsm.ru/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http://www.kracsm.ru/</vt:lpwstr>
      </vt:variant>
      <vt:variant>
        <vt:lpwstr/>
      </vt:variant>
      <vt:variant>
        <vt:i4>7471225</vt:i4>
      </vt:variant>
      <vt:variant>
        <vt:i4>3</vt:i4>
      </vt:variant>
      <vt:variant>
        <vt:i4>0</vt:i4>
      </vt:variant>
      <vt:variant>
        <vt:i4>5</vt:i4>
      </vt:variant>
      <vt:variant>
        <vt:lpwstr>http://www.krascsm.ru/</vt:lpwstr>
      </vt:variant>
      <vt:variant>
        <vt:lpwstr/>
      </vt:variant>
      <vt:variant>
        <vt:i4>7471225</vt:i4>
      </vt:variant>
      <vt:variant>
        <vt:i4>0</vt:i4>
      </vt:variant>
      <vt:variant>
        <vt:i4>0</vt:i4>
      </vt:variant>
      <vt:variant>
        <vt:i4>5</vt:i4>
      </vt:variant>
      <vt:variant>
        <vt:lpwstr>http://www.krascsm.ru/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torgonskaya</dc:creator>
  <cp:lastModifiedBy>Шафоростова Наталья Владимировна</cp:lastModifiedBy>
  <cp:revision>4</cp:revision>
  <cp:lastPrinted>2020-09-21T09:17:00Z</cp:lastPrinted>
  <dcterms:created xsi:type="dcterms:W3CDTF">2023-11-20T07:42:00Z</dcterms:created>
  <dcterms:modified xsi:type="dcterms:W3CDTF">2024-10-30T04:55:00Z</dcterms:modified>
</cp:coreProperties>
</file>