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15B" w:rsidRPr="005934E1" w:rsidRDefault="009C1985" w:rsidP="005934E1">
      <w:pPr>
        <w:jc w:val="center"/>
        <w:rPr>
          <w:rFonts w:ascii="Times New Roman" w:hAnsi="Times New Roman" w:cs="Times New Roman"/>
          <w:sz w:val="24"/>
          <w:szCs w:val="24"/>
        </w:rPr>
      </w:pPr>
      <w:r w:rsidRPr="005934E1">
        <w:rPr>
          <w:rFonts w:ascii="Times New Roman" w:hAnsi="Times New Roman" w:cs="Times New Roman"/>
          <w:sz w:val="24"/>
          <w:szCs w:val="24"/>
        </w:rPr>
        <w:t>П</w:t>
      </w:r>
      <w:r w:rsidR="005934E1" w:rsidRPr="005934E1">
        <w:rPr>
          <w:rFonts w:ascii="Times New Roman" w:hAnsi="Times New Roman" w:cs="Times New Roman"/>
          <w:sz w:val="24"/>
          <w:szCs w:val="24"/>
        </w:rPr>
        <w:t>ЕРЕЧЕНЬ ДОКУМЕНТОВ ПРЕДОСТАВЛЯЕМЫХ ДЛЯ</w:t>
      </w:r>
      <w:r w:rsidR="006D3C80">
        <w:rPr>
          <w:rFonts w:ascii="Times New Roman" w:hAnsi="Times New Roman" w:cs="Times New Roman"/>
          <w:sz w:val="24"/>
          <w:szCs w:val="24"/>
        </w:rPr>
        <w:t xml:space="preserve"> МЕТРОЛОГИЧЕСКОЙ ЭКСПЕРТИЗЫ</w:t>
      </w:r>
      <w:r w:rsidR="005934E1" w:rsidRPr="005934E1">
        <w:rPr>
          <w:rFonts w:ascii="Times New Roman" w:hAnsi="Times New Roman" w:cs="Times New Roman"/>
          <w:sz w:val="24"/>
          <w:szCs w:val="24"/>
        </w:rPr>
        <w:t>:</w:t>
      </w:r>
    </w:p>
    <w:p w:rsidR="009C1985" w:rsidRDefault="009C1985" w:rsidP="009C1985">
      <w:pPr>
        <w:shd w:val="clear" w:color="auto" w:fill="F9F9F9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C19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1. Технические </w:t>
      </w:r>
      <w:r w:rsidR="006D3C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задания (предложения), заявки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</w:t>
      </w:r>
    </w:p>
    <w:p w:rsidR="009C1985" w:rsidRPr="009C1985" w:rsidRDefault="009C1985" w:rsidP="009C1985">
      <w:pPr>
        <w:shd w:val="clear" w:color="auto" w:fill="F9F9F9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9C1985" w:rsidRDefault="009C1985" w:rsidP="009C1985">
      <w:pPr>
        <w:shd w:val="clear" w:color="auto" w:fill="F9F9F9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C19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 w:rsidR="006D3C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Отчеты о научно-исследовательской работе, пояснительные записки к техническим  (эскизам) проектам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</w:t>
      </w:r>
    </w:p>
    <w:p w:rsidR="009C1985" w:rsidRPr="009C1985" w:rsidRDefault="009C1985" w:rsidP="009C1985">
      <w:pPr>
        <w:shd w:val="clear" w:color="auto" w:fill="F9F9F9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9C1985" w:rsidRDefault="005934E1" w:rsidP="009C1985">
      <w:pPr>
        <w:shd w:val="clear" w:color="auto" w:fill="F9F9F9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</w:t>
      </w:r>
      <w:r w:rsidR="009C1985" w:rsidRPr="009C19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r w:rsidR="009C19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</w:t>
      </w:r>
      <w:r w:rsidR="006D3C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Протоколы испытан</w:t>
      </w:r>
      <w:r w:rsidR="009C1985" w:rsidRPr="009C19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ий</w:t>
      </w:r>
      <w:r w:rsidR="006D3C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</w:t>
      </w:r>
    </w:p>
    <w:p w:rsidR="006D3C80" w:rsidRDefault="006D3C80" w:rsidP="009C1985">
      <w:pPr>
        <w:shd w:val="clear" w:color="auto" w:fill="F9F9F9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D3C80" w:rsidRDefault="006D3C80" w:rsidP="009C1985">
      <w:pPr>
        <w:shd w:val="clear" w:color="auto" w:fill="F9F9F9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 Технические условия, стандарты;</w:t>
      </w:r>
    </w:p>
    <w:p w:rsidR="006D3C80" w:rsidRDefault="006D3C80" w:rsidP="009C1985">
      <w:pPr>
        <w:shd w:val="clear" w:color="auto" w:fill="F9F9F9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D3C80" w:rsidRDefault="006D3C80" w:rsidP="009C1985">
      <w:pPr>
        <w:shd w:val="clear" w:color="auto" w:fill="F9F9F9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 Эксплуатационные и ремонтные документы;</w:t>
      </w:r>
    </w:p>
    <w:p w:rsidR="006D3C80" w:rsidRDefault="006D3C80" w:rsidP="009C1985">
      <w:pPr>
        <w:shd w:val="clear" w:color="auto" w:fill="F9F9F9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D3C80" w:rsidRDefault="006D3C80" w:rsidP="009C1985">
      <w:pPr>
        <w:shd w:val="clear" w:color="auto" w:fill="F9F9F9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6. Программы и методики испытаний;</w:t>
      </w:r>
    </w:p>
    <w:p w:rsidR="006D3C80" w:rsidRDefault="006D3C80" w:rsidP="009C1985">
      <w:pPr>
        <w:shd w:val="clear" w:color="auto" w:fill="F9F9F9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D3C80" w:rsidRDefault="006D3C80" w:rsidP="009C1985">
      <w:pPr>
        <w:shd w:val="clear" w:color="auto" w:fill="F9F9F9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7. Технологические инструкции (регламенты);</w:t>
      </w:r>
    </w:p>
    <w:p w:rsidR="006D3C80" w:rsidRDefault="006D3C80" w:rsidP="009C1985">
      <w:pPr>
        <w:shd w:val="clear" w:color="auto" w:fill="F9F9F9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D3C80" w:rsidRDefault="006D3C80" w:rsidP="009C1985">
      <w:pPr>
        <w:shd w:val="clear" w:color="auto" w:fill="F9F9F9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8. Технологические карты;</w:t>
      </w:r>
    </w:p>
    <w:p w:rsidR="006D3C80" w:rsidRDefault="006D3C80" w:rsidP="009C1985">
      <w:pPr>
        <w:shd w:val="clear" w:color="auto" w:fill="F9F9F9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D3C80" w:rsidRDefault="003C1A6D" w:rsidP="009C1985">
      <w:pPr>
        <w:shd w:val="clear" w:color="auto" w:fill="F9F9F9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9. Проектно-конструкторская документация</w:t>
      </w:r>
      <w:r w:rsidR="006D3C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документы.</w:t>
      </w:r>
    </w:p>
    <w:p w:rsidR="009C1985" w:rsidRPr="009C1985" w:rsidRDefault="009C1985" w:rsidP="009C1985">
      <w:pPr>
        <w:shd w:val="clear" w:color="auto" w:fill="F9F9F9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9C1985" w:rsidRDefault="009C1985" w:rsidP="009C1985"/>
    <w:sectPr w:rsidR="009C1985" w:rsidSect="005934E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00694"/>
    <w:multiLevelType w:val="hybridMultilevel"/>
    <w:tmpl w:val="B802A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C1985"/>
    <w:rsid w:val="00327D53"/>
    <w:rsid w:val="00375091"/>
    <w:rsid w:val="003C1A6D"/>
    <w:rsid w:val="005934E1"/>
    <w:rsid w:val="0066415B"/>
    <w:rsid w:val="006D3C80"/>
    <w:rsid w:val="00912CB7"/>
    <w:rsid w:val="009C1985"/>
    <w:rsid w:val="00B454EE"/>
    <w:rsid w:val="00CD3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985"/>
    <w:pPr>
      <w:ind w:left="720"/>
      <w:contextualSpacing/>
    </w:pPr>
  </w:style>
  <w:style w:type="table" w:styleId="a4">
    <w:name w:val="Table Grid"/>
    <w:basedOn w:val="a1"/>
    <w:uiPriority w:val="59"/>
    <w:rsid w:val="00593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maletina</dc:creator>
  <cp:lastModifiedBy>maletina</cp:lastModifiedBy>
  <cp:revision>5</cp:revision>
  <dcterms:created xsi:type="dcterms:W3CDTF">2015-03-30T08:52:00Z</dcterms:created>
  <dcterms:modified xsi:type="dcterms:W3CDTF">2015-03-31T09:08:00Z</dcterms:modified>
</cp:coreProperties>
</file>